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E50E7C" w14:textId="77777777" w:rsidR="008B052E" w:rsidRPr="008B052E" w:rsidRDefault="008B052E" w:rsidP="008B052E">
      <w:pPr>
        <w:pStyle w:val="Header"/>
        <w:rPr>
          <w:sz w:val="32"/>
          <w:szCs w:val="32"/>
          <w:lang w:val="en-AU"/>
        </w:rPr>
      </w:pPr>
      <w:r w:rsidRPr="008B052E">
        <w:rPr>
          <w:sz w:val="32"/>
          <w:szCs w:val="32"/>
          <w:lang w:val="en-AU"/>
        </w:rPr>
        <w:t>MICROMITE – Ball in a Maze Puzzle</w:t>
      </w:r>
    </w:p>
    <w:p w14:paraId="4C69B238" w14:textId="77777777" w:rsidR="008B052E" w:rsidRPr="00F76550" w:rsidRDefault="00006AE1" w:rsidP="008B052E">
      <w:pPr>
        <w:pStyle w:val="Header"/>
        <w:rPr>
          <w:sz w:val="28"/>
          <w:szCs w:val="28"/>
          <w:lang w:val="en-AU"/>
        </w:rPr>
      </w:pPr>
      <w:r>
        <w:rPr>
          <w:noProof/>
          <w:sz w:val="28"/>
          <w:szCs w:val="28"/>
        </w:rPr>
        <w:drawing>
          <wp:anchor distT="0" distB="0" distL="114300" distR="114300" simplePos="0" relativeHeight="251658240" behindDoc="0" locked="0" layoutInCell="1" allowOverlap="1" wp14:anchorId="35CD8A18" wp14:editId="2937989B">
            <wp:simplePos x="0" y="0"/>
            <wp:positionH relativeFrom="margin">
              <wp:posOffset>3898900</wp:posOffset>
            </wp:positionH>
            <wp:positionV relativeFrom="margin">
              <wp:posOffset>394970</wp:posOffset>
            </wp:positionV>
            <wp:extent cx="2858770" cy="2297430"/>
            <wp:effectExtent l="1905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2858770" cy="2297430"/>
                    </a:xfrm>
                    <a:prstGeom prst="rect">
                      <a:avLst/>
                    </a:prstGeom>
                    <a:noFill/>
                    <a:ln w="9525">
                      <a:noFill/>
                      <a:miter lim="800000"/>
                      <a:headEnd/>
                      <a:tailEnd/>
                    </a:ln>
                  </pic:spPr>
                </pic:pic>
              </a:graphicData>
            </a:graphic>
          </wp:anchor>
        </w:drawing>
      </w:r>
    </w:p>
    <w:p w14:paraId="0DE6DBE6" w14:textId="77777777" w:rsidR="007C7823" w:rsidRDefault="00695A49" w:rsidP="008B052E">
      <w:pPr>
        <w:rPr>
          <w:lang w:val="en-AU"/>
        </w:rPr>
      </w:pPr>
      <w:r w:rsidRPr="00F76550">
        <w:rPr>
          <w:b/>
          <w:lang w:val="en-AU"/>
        </w:rPr>
        <w:t>Ball-in-a-M</w:t>
      </w:r>
      <w:r w:rsidR="002D6A42" w:rsidRPr="00F76550">
        <w:rPr>
          <w:b/>
          <w:lang w:val="en-AU"/>
        </w:rPr>
        <w:t>aze</w:t>
      </w:r>
      <w:r w:rsidR="002D6A42" w:rsidRPr="002D6A42">
        <w:rPr>
          <w:lang w:val="en-AU"/>
        </w:rPr>
        <w:t xml:space="preserve"> </w:t>
      </w:r>
      <w:r>
        <w:rPr>
          <w:lang w:val="en-AU"/>
        </w:rPr>
        <w:t>is a</w:t>
      </w:r>
      <w:r w:rsidR="002D6A42" w:rsidRPr="002D6A42">
        <w:rPr>
          <w:lang w:val="en-AU"/>
        </w:rPr>
        <w:t xml:space="preserve"> </w:t>
      </w:r>
      <w:r w:rsidR="002D6A42">
        <w:rPr>
          <w:lang w:val="en-AU"/>
        </w:rPr>
        <w:t xml:space="preserve">skill performing </w:t>
      </w:r>
      <w:r w:rsidR="002D6A42" w:rsidRPr="002D6A42">
        <w:rPr>
          <w:lang w:val="en-AU"/>
        </w:rPr>
        <w:t>puzzle involv</w:t>
      </w:r>
      <w:r w:rsidR="002D6A42">
        <w:rPr>
          <w:lang w:val="en-AU"/>
        </w:rPr>
        <w:t xml:space="preserve">ing </w:t>
      </w:r>
      <w:r w:rsidR="00EE5094">
        <w:rPr>
          <w:lang w:val="en-AU"/>
        </w:rPr>
        <w:t>controlling</w:t>
      </w:r>
      <w:r w:rsidR="002D6A42" w:rsidRPr="002D6A42">
        <w:rPr>
          <w:lang w:val="en-AU"/>
        </w:rPr>
        <w:t xml:space="preserve"> </w:t>
      </w:r>
      <w:r w:rsidR="002D6A42">
        <w:rPr>
          <w:lang w:val="en-AU"/>
        </w:rPr>
        <w:t xml:space="preserve">a metal ball through </w:t>
      </w:r>
      <w:r w:rsidR="00F76550">
        <w:rPr>
          <w:lang w:val="en-AU"/>
        </w:rPr>
        <w:t xml:space="preserve">a labyrinth </w:t>
      </w:r>
      <w:r w:rsidR="002D6A42" w:rsidRPr="002D6A42">
        <w:rPr>
          <w:lang w:val="en-AU"/>
        </w:rPr>
        <w:t>so that the ball is manoeuvred</w:t>
      </w:r>
      <w:r w:rsidR="002D6A42">
        <w:rPr>
          <w:lang w:val="en-AU"/>
        </w:rPr>
        <w:t xml:space="preserve"> towards a </w:t>
      </w:r>
      <w:r w:rsidR="00F76550">
        <w:rPr>
          <w:lang w:val="en-AU"/>
        </w:rPr>
        <w:t xml:space="preserve">finish </w:t>
      </w:r>
      <w:r w:rsidR="002D6A42">
        <w:rPr>
          <w:lang w:val="en-AU"/>
        </w:rPr>
        <w:t xml:space="preserve">goal creating a </w:t>
      </w:r>
      <w:r w:rsidR="007C7823">
        <w:rPr>
          <w:lang w:val="en-AU"/>
        </w:rPr>
        <w:t xml:space="preserve">challenging </w:t>
      </w:r>
      <w:r w:rsidR="002D6A42">
        <w:rPr>
          <w:lang w:val="en-AU"/>
        </w:rPr>
        <w:t>fun activity for you and your friends.</w:t>
      </w:r>
      <w:r w:rsidR="002D6A42" w:rsidRPr="002D6A42">
        <w:rPr>
          <w:lang w:val="en-AU"/>
        </w:rPr>
        <w:t xml:space="preserve"> </w:t>
      </w:r>
      <w:r w:rsidR="007C7823">
        <w:rPr>
          <w:lang w:val="en-AU"/>
        </w:rPr>
        <w:t xml:space="preserve"> There are many types of Ball-maze</w:t>
      </w:r>
      <w:r w:rsidR="001F6613">
        <w:rPr>
          <w:lang w:val="en-AU"/>
        </w:rPr>
        <w:t>s</w:t>
      </w:r>
      <w:r w:rsidR="007C7823">
        <w:rPr>
          <w:lang w:val="en-AU"/>
        </w:rPr>
        <w:t xml:space="preserve"> on the internet, but most are using </w:t>
      </w:r>
      <w:r w:rsidR="006049EC">
        <w:rPr>
          <w:lang w:val="en-AU"/>
        </w:rPr>
        <w:t>manual</w:t>
      </w:r>
      <w:r w:rsidR="007C7823">
        <w:rPr>
          <w:lang w:val="en-AU"/>
        </w:rPr>
        <w:t xml:space="preserve"> means to move the maze table. In this project, you will </w:t>
      </w:r>
      <w:r w:rsidR="00F76550">
        <w:rPr>
          <w:lang w:val="en-AU"/>
        </w:rPr>
        <w:t xml:space="preserve">navigate the steel ball to the finish line </w:t>
      </w:r>
      <w:r w:rsidR="00060C2F">
        <w:rPr>
          <w:lang w:val="en-AU"/>
        </w:rPr>
        <w:t>(</w:t>
      </w:r>
      <w:r w:rsidR="00F76550">
        <w:rPr>
          <w:lang w:val="en-AU"/>
        </w:rPr>
        <w:t>or hole</w:t>
      </w:r>
      <w:r w:rsidR="00060C2F">
        <w:rPr>
          <w:lang w:val="en-AU"/>
        </w:rPr>
        <w:t>)</w:t>
      </w:r>
      <w:r w:rsidR="00F76550">
        <w:rPr>
          <w:lang w:val="en-AU"/>
        </w:rPr>
        <w:t xml:space="preserve"> by moving the maze </w:t>
      </w:r>
      <w:r w:rsidR="00EE5094">
        <w:rPr>
          <w:lang w:val="en-AU"/>
        </w:rPr>
        <w:t xml:space="preserve">swivel </w:t>
      </w:r>
      <w:r w:rsidR="00F76550">
        <w:rPr>
          <w:lang w:val="en-AU"/>
        </w:rPr>
        <w:t>base using</w:t>
      </w:r>
      <w:r w:rsidR="007C7823">
        <w:rPr>
          <w:lang w:val="en-AU"/>
        </w:rPr>
        <w:t xml:space="preserve"> a joy-stick </w:t>
      </w:r>
      <w:r w:rsidR="00F76550">
        <w:rPr>
          <w:lang w:val="en-AU"/>
        </w:rPr>
        <w:t xml:space="preserve">controlling 2 micro servo motors. </w:t>
      </w:r>
    </w:p>
    <w:p w14:paraId="6C8EB9F4" w14:textId="77777777" w:rsidR="007C7823" w:rsidRDefault="008D1AA0" w:rsidP="002D6A42">
      <w:pPr>
        <w:ind w:right="-705"/>
        <w:rPr>
          <w:lang w:val="en-AU"/>
        </w:rPr>
      </w:pPr>
      <w:r>
        <w:rPr>
          <w:lang w:val="en-AU"/>
        </w:rPr>
        <w:t>This game will test your skills, sanity and patience</w:t>
      </w:r>
      <w:r w:rsidR="00006AE1">
        <w:rPr>
          <w:lang w:val="en-AU"/>
        </w:rPr>
        <w:t>; and t</w:t>
      </w:r>
      <w:r w:rsidR="007C7823">
        <w:rPr>
          <w:lang w:val="en-AU"/>
        </w:rPr>
        <w:t>o master this game, you will not only need to be</w:t>
      </w:r>
      <w:r w:rsidR="007C7823" w:rsidRPr="007C7823">
        <w:rPr>
          <w:lang w:val="en-AU"/>
        </w:rPr>
        <w:t xml:space="preserve"> focus</w:t>
      </w:r>
      <w:r w:rsidR="007C7823">
        <w:rPr>
          <w:lang w:val="en-AU"/>
        </w:rPr>
        <w:t xml:space="preserve">ed on </w:t>
      </w:r>
      <w:r w:rsidR="00DC77DB">
        <w:rPr>
          <w:lang w:val="en-AU"/>
        </w:rPr>
        <w:t>the</w:t>
      </w:r>
      <w:r w:rsidR="007C7823">
        <w:rPr>
          <w:lang w:val="en-AU"/>
        </w:rPr>
        <w:t xml:space="preserve"> </w:t>
      </w:r>
      <w:r w:rsidR="00F76550">
        <w:rPr>
          <w:lang w:val="en-AU"/>
        </w:rPr>
        <w:t xml:space="preserve">correct </w:t>
      </w:r>
      <w:r w:rsidR="007C7823">
        <w:rPr>
          <w:lang w:val="en-AU"/>
        </w:rPr>
        <w:t>ball position</w:t>
      </w:r>
      <w:r w:rsidR="00F76550">
        <w:rPr>
          <w:lang w:val="en-AU"/>
        </w:rPr>
        <w:t>ing</w:t>
      </w:r>
      <w:r w:rsidR="007C7823" w:rsidRPr="007C7823">
        <w:rPr>
          <w:lang w:val="en-AU"/>
        </w:rPr>
        <w:t xml:space="preserve">, </w:t>
      </w:r>
      <w:r w:rsidR="007C7823">
        <w:rPr>
          <w:lang w:val="en-AU"/>
        </w:rPr>
        <w:t>but</w:t>
      </w:r>
      <w:r w:rsidR="00F76550">
        <w:rPr>
          <w:lang w:val="en-AU"/>
        </w:rPr>
        <w:t xml:space="preserve"> you</w:t>
      </w:r>
      <w:r w:rsidR="007C7823">
        <w:rPr>
          <w:lang w:val="en-AU"/>
        </w:rPr>
        <w:t xml:space="preserve"> will need </w:t>
      </w:r>
      <w:r w:rsidR="007C7823" w:rsidRPr="007C7823">
        <w:rPr>
          <w:lang w:val="en-AU"/>
        </w:rPr>
        <w:t>agility</w:t>
      </w:r>
      <w:r w:rsidR="007C7823">
        <w:rPr>
          <w:lang w:val="en-AU"/>
        </w:rPr>
        <w:t xml:space="preserve"> an</w:t>
      </w:r>
      <w:r>
        <w:rPr>
          <w:lang w:val="en-AU"/>
        </w:rPr>
        <w:t>d</w:t>
      </w:r>
      <w:r w:rsidR="007C7823">
        <w:rPr>
          <w:lang w:val="en-AU"/>
        </w:rPr>
        <w:t xml:space="preserve"> mainly hand to </w:t>
      </w:r>
      <w:r w:rsidR="007C7823" w:rsidRPr="007C7823">
        <w:rPr>
          <w:lang w:val="en-AU"/>
        </w:rPr>
        <w:t>eye coordination</w:t>
      </w:r>
      <w:r w:rsidR="007C7823">
        <w:rPr>
          <w:lang w:val="en-AU"/>
        </w:rPr>
        <w:t xml:space="preserve"> </w:t>
      </w:r>
      <w:r w:rsidR="007C7823" w:rsidRPr="007C7823">
        <w:rPr>
          <w:lang w:val="en-AU"/>
        </w:rPr>
        <w:t xml:space="preserve">if you don’t want </w:t>
      </w:r>
      <w:r w:rsidR="00695A49">
        <w:rPr>
          <w:lang w:val="en-AU"/>
        </w:rPr>
        <w:t>the</w:t>
      </w:r>
      <w:r w:rsidR="007C7823" w:rsidRPr="007C7823">
        <w:rPr>
          <w:lang w:val="en-AU"/>
        </w:rPr>
        <w:t xml:space="preserve"> ball to end up</w:t>
      </w:r>
      <w:r>
        <w:rPr>
          <w:lang w:val="en-AU"/>
        </w:rPr>
        <w:t xml:space="preserve"> in </w:t>
      </w:r>
      <w:r w:rsidR="00F76550">
        <w:rPr>
          <w:lang w:val="en-AU"/>
        </w:rPr>
        <w:t xml:space="preserve">the wrong </w:t>
      </w:r>
      <w:r>
        <w:rPr>
          <w:lang w:val="en-AU"/>
        </w:rPr>
        <w:t xml:space="preserve">hole. </w:t>
      </w:r>
    </w:p>
    <w:p w14:paraId="3A80B6B5" w14:textId="77777777" w:rsidR="00695A49" w:rsidRDefault="00695A49" w:rsidP="002D6A42">
      <w:pPr>
        <w:ind w:right="-705"/>
        <w:rPr>
          <w:lang w:val="en-AU"/>
        </w:rPr>
      </w:pPr>
      <w:r>
        <w:rPr>
          <w:lang w:val="en-AU"/>
        </w:rPr>
        <w:t>The course is split into 6 different stages of similar distance, each one having a proximity sensor register</w:t>
      </w:r>
      <w:r w:rsidR="00F76550">
        <w:rPr>
          <w:lang w:val="en-AU"/>
        </w:rPr>
        <w:t>ing</w:t>
      </w:r>
      <w:r>
        <w:rPr>
          <w:lang w:val="en-AU"/>
        </w:rPr>
        <w:t xml:space="preserve"> the time taken to reach</w:t>
      </w:r>
      <w:r w:rsidR="001F6613">
        <w:rPr>
          <w:lang w:val="en-AU"/>
        </w:rPr>
        <w:t xml:space="preserve"> each one</w:t>
      </w:r>
      <w:r>
        <w:rPr>
          <w:lang w:val="en-AU"/>
        </w:rPr>
        <w:t xml:space="preserve">. If the time taken </w:t>
      </w:r>
      <w:r w:rsidR="00F76550">
        <w:rPr>
          <w:lang w:val="en-AU"/>
        </w:rPr>
        <w:t xml:space="preserve">to finish a stage </w:t>
      </w:r>
      <w:r>
        <w:rPr>
          <w:lang w:val="en-AU"/>
        </w:rPr>
        <w:t xml:space="preserve">is less than any previously achieved </w:t>
      </w:r>
      <w:r w:rsidR="00F76550">
        <w:rPr>
          <w:lang w:val="en-AU"/>
        </w:rPr>
        <w:t xml:space="preserve">saved </w:t>
      </w:r>
      <w:r>
        <w:rPr>
          <w:lang w:val="en-AU"/>
        </w:rPr>
        <w:t xml:space="preserve">time, </w:t>
      </w:r>
      <w:r w:rsidR="00B14530">
        <w:rPr>
          <w:lang w:val="en-AU"/>
        </w:rPr>
        <w:t>the LED will confirm this as a ** NEW RECORD ** and</w:t>
      </w:r>
      <w:r>
        <w:rPr>
          <w:lang w:val="en-AU"/>
        </w:rPr>
        <w:t xml:space="preserve"> </w:t>
      </w:r>
      <w:r w:rsidR="00F76550">
        <w:rPr>
          <w:lang w:val="en-AU"/>
        </w:rPr>
        <w:t>save</w:t>
      </w:r>
      <w:r w:rsidR="00B14530">
        <w:rPr>
          <w:lang w:val="en-AU"/>
        </w:rPr>
        <w:t xml:space="preserve"> it</w:t>
      </w:r>
      <w:r w:rsidR="00F76550">
        <w:rPr>
          <w:lang w:val="en-AU"/>
        </w:rPr>
        <w:t xml:space="preserve"> </w:t>
      </w:r>
      <w:r>
        <w:rPr>
          <w:lang w:val="en-AU"/>
        </w:rPr>
        <w:t>so that only the best time</w:t>
      </w:r>
      <w:r w:rsidR="00EE5094">
        <w:rPr>
          <w:lang w:val="en-AU"/>
        </w:rPr>
        <w:t>s are</w:t>
      </w:r>
      <w:r>
        <w:rPr>
          <w:lang w:val="en-AU"/>
        </w:rPr>
        <w:t xml:space="preserve"> always visible</w:t>
      </w:r>
      <w:r w:rsidR="00F76550">
        <w:rPr>
          <w:lang w:val="en-AU"/>
        </w:rPr>
        <w:t xml:space="preserve"> when requested</w:t>
      </w:r>
      <w:r>
        <w:rPr>
          <w:lang w:val="en-AU"/>
        </w:rPr>
        <w:t>.</w:t>
      </w:r>
    </w:p>
    <w:p w14:paraId="76EE1B56" w14:textId="5D56607C" w:rsidR="00FF0824" w:rsidRDefault="000754E1" w:rsidP="007F2915">
      <w:pPr>
        <w:ind w:right="-703"/>
        <w:contextualSpacing/>
        <w:rPr>
          <w:lang w:val="en-AU"/>
        </w:rPr>
      </w:pPr>
      <w:r w:rsidRPr="000754E1">
        <w:rPr>
          <w:b/>
          <w:lang w:val="en-AU"/>
        </w:rPr>
        <w:drawing>
          <wp:anchor distT="0" distB="0" distL="114300" distR="114300" simplePos="0" relativeHeight="251662848" behindDoc="0" locked="0" layoutInCell="1" allowOverlap="1" wp14:anchorId="793EB3FE" wp14:editId="50B1C9BE">
            <wp:simplePos x="0" y="0"/>
            <wp:positionH relativeFrom="margin">
              <wp:posOffset>4194810</wp:posOffset>
            </wp:positionH>
            <wp:positionV relativeFrom="margin">
              <wp:posOffset>4102100</wp:posOffset>
            </wp:positionV>
            <wp:extent cx="2359660" cy="1365885"/>
            <wp:effectExtent l="0" t="0" r="0" b="0"/>
            <wp:wrapSquare wrapText="bothSides"/>
            <wp:docPr id="7" name="Picture 7"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 schematic&#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2359660" cy="1365885"/>
                    </a:xfrm>
                    <a:prstGeom prst="rect">
                      <a:avLst/>
                    </a:prstGeom>
                  </pic:spPr>
                </pic:pic>
              </a:graphicData>
            </a:graphic>
          </wp:anchor>
        </w:drawing>
      </w:r>
      <w:r w:rsidR="00CF16A5" w:rsidRPr="00F76550">
        <w:rPr>
          <w:b/>
          <w:lang w:val="en-AU"/>
        </w:rPr>
        <w:t>Playing</w:t>
      </w:r>
      <w:r w:rsidR="00CF16A5">
        <w:rPr>
          <w:lang w:val="en-AU"/>
        </w:rPr>
        <w:t xml:space="preserve"> - when powered up</w:t>
      </w:r>
      <w:r w:rsidR="00F76550">
        <w:rPr>
          <w:lang w:val="en-AU"/>
        </w:rPr>
        <w:t>,</w:t>
      </w:r>
      <w:r w:rsidR="00FF0824">
        <w:rPr>
          <w:lang w:val="en-AU"/>
        </w:rPr>
        <w:t xml:space="preserve"> the table will automatically tilt so that the ball can be placed safely in the START area and</w:t>
      </w:r>
      <w:r w:rsidR="00CF16A5">
        <w:rPr>
          <w:lang w:val="en-AU"/>
        </w:rPr>
        <w:t xml:space="preserve"> the LED display will ask if to show the current saved top scores or to start the game</w:t>
      </w:r>
      <w:r w:rsidR="00F76550">
        <w:rPr>
          <w:lang w:val="en-AU"/>
        </w:rPr>
        <w:t>, this</w:t>
      </w:r>
      <w:r w:rsidR="00FF0824">
        <w:rPr>
          <w:lang w:val="en-AU"/>
        </w:rPr>
        <w:t xml:space="preserve"> by either moving the Joystick </w:t>
      </w:r>
      <w:r w:rsidR="00EE5094">
        <w:rPr>
          <w:lang w:val="en-AU"/>
        </w:rPr>
        <w:t>back</w:t>
      </w:r>
      <w:r w:rsidR="00FF0824">
        <w:rPr>
          <w:lang w:val="en-AU"/>
        </w:rPr>
        <w:t xml:space="preserve"> or </w:t>
      </w:r>
      <w:r w:rsidR="00EE5094">
        <w:rPr>
          <w:lang w:val="en-AU"/>
        </w:rPr>
        <w:t>forward</w:t>
      </w:r>
      <w:r w:rsidR="00FF0824">
        <w:rPr>
          <w:lang w:val="en-AU"/>
        </w:rPr>
        <w:t>.</w:t>
      </w:r>
      <w:r w:rsidR="00CF16A5">
        <w:rPr>
          <w:lang w:val="en-AU"/>
        </w:rPr>
        <w:t xml:space="preserve">  </w:t>
      </w:r>
      <w:r w:rsidR="00F76550">
        <w:rPr>
          <w:lang w:val="en-AU"/>
        </w:rPr>
        <w:t>T</w:t>
      </w:r>
      <w:r w:rsidR="00CF16A5">
        <w:rPr>
          <w:lang w:val="en-AU"/>
        </w:rPr>
        <w:t xml:space="preserve">he </w:t>
      </w:r>
      <w:proofErr w:type="spellStart"/>
      <w:r w:rsidR="00CF16A5">
        <w:rPr>
          <w:lang w:val="en-AU"/>
        </w:rPr>
        <w:t>MicroMite</w:t>
      </w:r>
      <w:proofErr w:type="spellEnd"/>
      <w:r w:rsidR="00CF16A5">
        <w:rPr>
          <w:lang w:val="en-AU"/>
        </w:rPr>
        <w:t xml:space="preserve"> will then either display the </w:t>
      </w:r>
      <w:r w:rsidR="00FF0824">
        <w:rPr>
          <w:lang w:val="en-AU"/>
        </w:rPr>
        <w:t>6</w:t>
      </w:r>
      <w:r w:rsidR="00CF16A5">
        <w:rPr>
          <w:lang w:val="en-AU"/>
        </w:rPr>
        <w:t xml:space="preserve"> stage scores</w:t>
      </w:r>
      <w:r w:rsidR="00FF0824">
        <w:rPr>
          <w:lang w:val="en-AU"/>
        </w:rPr>
        <w:t xml:space="preserve"> in set order of 1-2, 3- 4 and 5- FINISH or </w:t>
      </w:r>
      <w:r w:rsidR="00EE5094">
        <w:rPr>
          <w:lang w:val="en-AU"/>
        </w:rPr>
        <w:t>signal</w:t>
      </w:r>
      <w:r w:rsidR="00FF0824">
        <w:rPr>
          <w:lang w:val="en-AU"/>
        </w:rPr>
        <w:t xml:space="preserve"> </w:t>
      </w:r>
      <w:r w:rsidR="00EE5094">
        <w:rPr>
          <w:lang w:val="en-AU"/>
        </w:rPr>
        <w:t xml:space="preserve">to </w:t>
      </w:r>
      <w:r w:rsidR="00FF0824">
        <w:rPr>
          <w:lang w:val="en-AU"/>
        </w:rPr>
        <w:t xml:space="preserve">get ready to play.  </w:t>
      </w:r>
      <w:r w:rsidR="009B6F40">
        <w:rPr>
          <w:lang w:val="en-AU"/>
        </w:rPr>
        <w:t xml:space="preserve">If play is selected, </w:t>
      </w:r>
      <w:r w:rsidR="00FF0824">
        <w:rPr>
          <w:lang w:val="en-AU"/>
        </w:rPr>
        <w:t>the table will level and the control is then passed on to the user via the Joystick.</w:t>
      </w:r>
      <w:r w:rsidR="00B14530">
        <w:rPr>
          <w:lang w:val="en-AU"/>
        </w:rPr>
        <w:t xml:space="preserve"> If the ball is lost, the computer will ask if to start a new game. Pushing down the Joystick will confirm restarting.</w:t>
      </w:r>
      <w:r w:rsidR="00B14530" w:rsidRPr="00B14530">
        <w:rPr>
          <w:lang w:val="en-AU"/>
        </w:rPr>
        <w:t xml:space="preserve"> </w:t>
      </w:r>
      <w:r w:rsidR="00B14530">
        <w:rPr>
          <w:lang w:val="en-AU"/>
        </w:rPr>
        <w:t xml:space="preserve">  </w:t>
      </w:r>
    </w:p>
    <w:p w14:paraId="03D0624D" w14:textId="77777777" w:rsidR="009B6F40" w:rsidRDefault="009B6F40" w:rsidP="007F2915">
      <w:pPr>
        <w:ind w:right="-703"/>
        <w:contextualSpacing/>
        <w:rPr>
          <w:lang w:val="en-AU"/>
        </w:rPr>
      </w:pPr>
    </w:p>
    <w:p w14:paraId="1A58F9C1" w14:textId="37799705" w:rsidR="00B30E94" w:rsidRDefault="009B6F40" w:rsidP="002D6A42">
      <w:pPr>
        <w:ind w:right="-705"/>
        <w:rPr>
          <w:lang w:val="en-AU"/>
        </w:rPr>
      </w:pPr>
      <w:r>
        <w:rPr>
          <w:b/>
          <w:noProof/>
        </w:rPr>
        <w:drawing>
          <wp:anchor distT="0" distB="0" distL="114300" distR="114300" simplePos="0" relativeHeight="251652608" behindDoc="0" locked="0" layoutInCell="1" allowOverlap="1" wp14:anchorId="6848C557" wp14:editId="2FD4FBE7">
            <wp:simplePos x="0" y="0"/>
            <wp:positionH relativeFrom="margin">
              <wp:posOffset>5370195</wp:posOffset>
            </wp:positionH>
            <wp:positionV relativeFrom="margin">
              <wp:posOffset>8190865</wp:posOffset>
            </wp:positionV>
            <wp:extent cx="1179830" cy="1343660"/>
            <wp:effectExtent l="19050" t="0" r="127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179830" cy="1343660"/>
                    </a:xfrm>
                    <a:prstGeom prst="rect">
                      <a:avLst/>
                    </a:prstGeom>
                    <a:noFill/>
                    <a:ln w="9525">
                      <a:noFill/>
                      <a:miter lim="800000"/>
                      <a:headEnd/>
                      <a:tailEnd/>
                    </a:ln>
                  </pic:spPr>
                </pic:pic>
              </a:graphicData>
            </a:graphic>
          </wp:anchor>
        </w:drawing>
      </w:r>
      <w:r w:rsidR="00CF16A5">
        <w:rPr>
          <w:lang w:val="en-AU"/>
        </w:rPr>
        <w:t xml:space="preserve"> </w:t>
      </w:r>
      <w:r w:rsidR="002E41E6" w:rsidRPr="002E41E6">
        <w:rPr>
          <w:b/>
          <w:lang w:val="en-AU"/>
        </w:rPr>
        <w:t xml:space="preserve">Fabrication </w:t>
      </w:r>
      <w:r w:rsidR="002E41E6">
        <w:rPr>
          <w:lang w:val="en-AU"/>
        </w:rPr>
        <w:t xml:space="preserve">– the most complex </w:t>
      </w:r>
      <w:r w:rsidR="00B30E94">
        <w:rPr>
          <w:lang w:val="en-AU"/>
        </w:rPr>
        <w:t>part</w:t>
      </w:r>
      <w:r w:rsidR="002E41E6">
        <w:rPr>
          <w:lang w:val="en-AU"/>
        </w:rPr>
        <w:t xml:space="preserve"> </w:t>
      </w:r>
      <w:r w:rsidR="00B30E94">
        <w:rPr>
          <w:lang w:val="en-AU"/>
        </w:rPr>
        <w:t>in</w:t>
      </w:r>
      <w:r w:rsidR="002E41E6">
        <w:rPr>
          <w:lang w:val="en-AU"/>
        </w:rPr>
        <w:t xml:space="preserve"> building the maze is the actual Maze </w:t>
      </w:r>
      <w:r w:rsidR="00006AE1">
        <w:rPr>
          <w:lang w:val="en-AU"/>
        </w:rPr>
        <w:t>tilting</w:t>
      </w:r>
      <w:r w:rsidR="00EE5094">
        <w:rPr>
          <w:lang w:val="en-AU"/>
        </w:rPr>
        <w:t xml:space="preserve"> </w:t>
      </w:r>
      <w:r w:rsidR="002E41E6">
        <w:rPr>
          <w:lang w:val="en-AU"/>
        </w:rPr>
        <w:t>board. Once the plywood base is ready cut</w:t>
      </w:r>
      <w:r w:rsidR="00071473">
        <w:rPr>
          <w:lang w:val="en-AU"/>
        </w:rPr>
        <w:t xml:space="preserve"> to size</w:t>
      </w:r>
      <w:r w:rsidR="002E41E6">
        <w:rPr>
          <w:lang w:val="en-AU"/>
        </w:rPr>
        <w:t xml:space="preserve">, </w:t>
      </w:r>
      <w:r w:rsidR="00006AE1">
        <w:rPr>
          <w:lang w:val="en-AU"/>
        </w:rPr>
        <w:t>sand down the top face so that a good smooth surface is achieved. Then u</w:t>
      </w:r>
      <w:r w:rsidR="002E41E6">
        <w:rPr>
          <w:lang w:val="en-AU"/>
        </w:rPr>
        <w:t xml:space="preserve">se the Left and Right layout template to </w:t>
      </w:r>
      <w:r w:rsidR="00006AE1">
        <w:rPr>
          <w:lang w:val="en-AU"/>
        </w:rPr>
        <w:t>trace</w:t>
      </w:r>
      <w:r w:rsidR="002E41E6">
        <w:rPr>
          <w:lang w:val="en-AU"/>
        </w:rPr>
        <w:t xml:space="preserve"> each barrier and holes location</w:t>
      </w:r>
      <w:r w:rsidR="00B30E94">
        <w:rPr>
          <w:lang w:val="en-AU"/>
        </w:rPr>
        <w:t>s</w:t>
      </w:r>
      <w:r w:rsidR="00006AE1">
        <w:rPr>
          <w:lang w:val="en-AU"/>
        </w:rPr>
        <w:t xml:space="preserve"> on the worked face</w:t>
      </w:r>
      <w:r w:rsidR="002E41E6">
        <w:rPr>
          <w:lang w:val="en-AU"/>
        </w:rPr>
        <w:t>. The template can be printed on 2 x A size page</w:t>
      </w:r>
      <w:r w:rsidR="00B30E94">
        <w:rPr>
          <w:lang w:val="en-AU"/>
        </w:rPr>
        <w:t>s</w:t>
      </w:r>
      <w:r w:rsidR="002E41E6">
        <w:rPr>
          <w:lang w:val="en-AU"/>
        </w:rPr>
        <w:t xml:space="preserve"> and taped together to form the full </w:t>
      </w:r>
      <w:r w:rsidR="00B30E94">
        <w:rPr>
          <w:lang w:val="en-AU"/>
        </w:rPr>
        <w:t>square</w:t>
      </w:r>
      <w:r w:rsidR="00071473">
        <w:rPr>
          <w:lang w:val="en-AU"/>
        </w:rPr>
        <w:t xml:space="preserve"> using the long black line as alignment reference</w:t>
      </w:r>
      <w:r w:rsidR="003F250C">
        <w:rPr>
          <w:lang w:val="en-AU"/>
        </w:rPr>
        <w:t>.</w:t>
      </w:r>
      <w:r w:rsidR="002E41E6">
        <w:rPr>
          <w:lang w:val="en-AU"/>
        </w:rPr>
        <w:t xml:space="preserve"> Proceed then in </w:t>
      </w:r>
      <w:r w:rsidR="00B30E94">
        <w:rPr>
          <w:lang w:val="en-AU"/>
        </w:rPr>
        <w:t xml:space="preserve">drilling </w:t>
      </w:r>
      <w:r w:rsidR="002E41E6">
        <w:rPr>
          <w:lang w:val="en-AU"/>
        </w:rPr>
        <w:t>the 31 holes and the opening windows for the Optic</w:t>
      </w:r>
      <w:r w:rsidR="00F1622F">
        <w:rPr>
          <w:lang w:val="en-AU"/>
        </w:rPr>
        <w:t>al</w:t>
      </w:r>
      <w:r w:rsidR="002E41E6">
        <w:rPr>
          <w:lang w:val="en-AU"/>
        </w:rPr>
        <w:t xml:space="preserve"> </w:t>
      </w:r>
      <w:r w:rsidR="003F250C">
        <w:rPr>
          <w:lang w:val="en-AU"/>
        </w:rPr>
        <w:t>Sensors;</w:t>
      </w:r>
      <w:r w:rsidR="002E41E6">
        <w:rPr>
          <w:lang w:val="en-AU"/>
        </w:rPr>
        <w:t xml:space="preserve"> glue the 4 side </w:t>
      </w:r>
      <w:r w:rsidR="00071473">
        <w:rPr>
          <w:lang w:val="en-AU"/>
        </w:rPr>
        <w:t xml:space="preserve">and all the barriers </w:t>
      </w:r>
      <w:r w:rsidR="002E41E6">
        <w:rPr>
          <w:lang w:val="en-AU"/>
        </w:rPr>
        <w:t xml:space="preserve">to </w:t>
      </w:r>
      <w:r w:rsidR="00B30E94">
        <w:rPr>
          <w:lang w:val="en-AU"/>
        </w:rPr>
        <w:t xml:space="preserve">the </w:t>
      </w:r>
      <w:r w:rsidR="003F250C">
        <w:rPr>
          <w:lang w:val="en-AU"/>
        </w:rPr>
        <w:t xml:space="preserve">Maize </w:t>
      </w:r>
      <w:r w:rsidR="00194D0E">
        <w:rPr>
          <w:lang w:val="en-AU"/>
        </w:rPr>
        <w:t>B</w:t>
      </w:r>
      <w:r w:rsidR="00B30E94">
        <w:rPr>
          <w:lang w:val="en-AU"/>
        </w:rPr>
        <w:t>ase</w:t>
      </w:r>
      <w:r w:rsidR="00F1622F">
        <w:rPr>
          <w:lang w:val="en-AU"/>
        </w:rPr>
        <w:t xml:space="preserve"> </w:t>
      </w:r>
      <w:r w:rsidR="00071473">
        <w:rPr>
          <w:lang w:val="en-AU"/>
        </w:rPr>
        <w:t xml:space="preserve">making sure that the barriers with the 8x4 blind </w:t>
      </w:r>
      <w:r w:rsidR="00006AE1">
        <w:rPr>
          <w:lang w:val="en-AU"/>
        </w:rPr>
        <w:t>slot</w:t>
      </w:r>
      <w:r w:rsidR="00071473">
        <w:rPr>
          <w:lang w:val="en-AU"/>
        </w:rPr>
        <w:t xml:space="preserve"> housing the Optic</w:t>
      </w:r>
      <w:r w:rsidR="00F1622F">
        <w:rPr>
          <w:lang w:val="en-AU"/>
        </w:rPr>
        <w:t>al</w:t>
      </w:r>
      <w:r w:rsidR="00071473">
        <w:rPr>
          <w:lang w:val="en-AU"/>
        </w:rPr>
        <w:t xml:space="preserve"> Sensors </w:t>
      </w:r>
      <w:r w:rsidR="003F250C">
        <w:rPr>
          <w:lang w:val="en-AU"/>
        </w:rPr>
        <w:t>are</w:t>
      </w:r>
      <w:r w:rsidR="00071473">
        <w:rPr>
          <w:lang w:val="en-AU"/>
        </w:rPr>
        <w:t xml:space="preserve"> correctly located</w:t>
      </w:r>
      <w:r w:rsidR="00B30E94">
        <w:rPr>
          <w:lang w:val="en-AU"/>
        </w:rPr>
        <w:t>.</w:t>
      </w:r>
      <w:r w:rsidR="00071473">
        <w:rPr>
          <w:lang w:val="en-AU"/>
        </w:rPr>
        <w:t xml:space="preserve"> </w:t>
      </w:r>
      <w:r w:rsidR="00006AE1">
        <w:rPr>
          <w:lang w:val="en-AU"/>
        </w:rPr>
        <w:t>P</w:t>
      </w:r>
      <w:r w:rsidR="003F250C">
        <w:rPr>
          <w:lang w:val="en-AU"/>
        </w:rPr>
        <w:t>roceed</w:t>
      </w:r>
      <w:r w:rsidR="00071473">
        <w:rPr>
          <w:lang w:val="en-AU"/>
        </w:rPr>
        <w:t xml:space="preserve"> </w:t>
      </w:r>
      <w:r w:rsidR="00006AE1">
        <w:rPr>
          <w:lang w:val="en-AU"/>
        </w:rPr>
        <w:t xml:space="preserve">then </w:t>
      </w:r>
      <w:r w:rsidR="00071473">
        <w:rPr>
          <w:lang w:val="en-AU"/>
        </w:rPr>
        <w:t>in plac</w:t>
      </w:r>
      <w:r w:rsidR="003F250C">
        <w:rPr>
          <w:lang w:val="en-AU"/>
        </w:rPr>
        <w:t>ing</w:t>
      </w:r>
      <w:r w:rsidR="00071473">
        <w:rPr>
          <w:lang w:val="en-AU"/>
        </w:rPr>
        <w:t xml:space="preserve"> the </w:t>
      </w:r>
      <w:r w:rsidR="003F250C">
        <w:rPr>
          <w:lang w:val="en-AU"/>
        </w:rPr>
        <w:t xml:space="preserve">assembled </w:t>
      </w:r>
      <w:r w:rsidR="00071473">
        <w:rPr>
          <w:lang w:val="en-AU"/>
        </w:rPr>
        <w:t>Optic</w:t>
      </w:r>
      <w:r w:rsidR="003F250C">
        <w:rPr>
          <w:lang w:val="en-AU"/>
        </w:rPr>
        <w:t>al</w:t>
      </w:r>
      <w:r w:rsidR="00071473">
        <w:rPr>
          <w:lang w:val="en-AU"/>
        </w:rPr>
        <w:t xml:space="preserve"> PCB </w:t>
      </w:r>
      <w:r w:rsidR="00194D0E">
        <w:rPr>
          <w:lang w:val="en-AU"/>
        </w:rPr>
        <w:t xml:space="preserve">boards </w:t>
      </w:r>
      <w:r w:rsidR="00071473">
        <w:rPr>
          <w:lang w:val="en-AU"/>
        </w:rPr>
        <w:t xml:space="preserve">and </w:t>
      </w:r>
      <w:r w:rsidR="00194D0E">
        <w:rPr>
          <w:lang w:val="en-AU"/>
        </w:rPr>
        <w:t xml:space="preserve">the </w:t>
      </w:r>
      <w:r w:rsidR="003F250C">
        <w:rPr>
          <w:lang w:val="en-AU"/>
        </w:rPr>
        <w:t xml:space="preserve">locking male </w:t>
      </w:r>
      <w:r w:rsidR="00071473">
        <w:rPr>
          <w:lang w:val="en-AU"/>
        </w:rPr>
        <w:t>connector</w:t>
      </w:r>
      <w:r w:rsidR="003F250C">
        <w:rPr>
          <w:lang w:val="en-AU"/>
        </w:rPr>
        <w:t xml:space="preserve">. Once all wires are soldered </w:t>
      </w:r>
      <w:r w:rsidR="00071473">
        <w:rPr>
          <w:lang w:val="en-AU"/>
        </w:rPr>
        <w:t>according to the Schematic</w:t>
      </w:r>
      <w:r w:rsidR="003F250C">
        <w:rPr>
          <w:lang w:val="en-AU"/>
        </w:rPr>
        <w:t xml:space="preserve">, apply </w:t>
      </w:r>
      <w:r w:rsidR="003F250C" w:rsidRPr="00194D0E">
        <w:rPr>
          <w:lang w:val="en-AU"/>
        </w:rPr>
        <w:t>h</w:t>
      </w:r>
      <w:r w:rsidR="003F250C">
        <w:rPr>
          <w:lang w:val="en-AU"/>
        </w:rPr>
        <w:t>ot-gun glue to lock them in place</w:t>
      </w:r>
      <w:r w:rsidR="00071473">
        <w:rPr>
          <w:lang w:val="en-AU"/>
        </w:rPr>
        <w:t xml:space="preserve">. </w:t>
      </w:r>
      <w:r w:rsidR="009E29C3">
        <w:rPr>
          <w:lang w:val="en-AU"/>
        </w:rPr>
        <w:t>Mark the centre of the board and glue the predrilled Holding Blocks. These will be used to hold the Universal joint</w:t>
      </w:r>
      <w:r w:rsidR="00006AE1">
        <w:rPr>
          <w:lang w:val="en-AU"/>
        </w:rPr>
        <w:t xml:space="preserve"> via the Intermediate Block</w:t>
      </w:r>
      <w:r w:rsidR="009E29C3">
        <w:rPr>
          <w:lang w:val="en-AU"/>
        </w:rPr>
        <w:t xml:space="preserve">. </w:t>
      </w:r>
    </w:p>
    <w:p w14:paraId="62721BB5" w14:textId="6FB5976A" w:rsidR="00194D0E" w:rsidRDefault="00194D0E" w:rsidP="002D6A42">
      <w:pPr>
        <w:ind w:right="-705"/>
        <w:rPr>
          <w:lang w:val="en-AU"/>
        </w:rPr>
      </w:pPr>
      <w:r>
        <w:rPr>
          <w:lang w:val="en-AU"/>
        </w:rPr>
        <w:t>The Universal Joint is fabricated using 2 aluminium 25x25 U channel cut and shaped as shown</w:t>
      </w:r>
      <w:r w:rsidR="00CB0F61">
        <w:rPr>
          <w:lang w:val="en-AU"/>
        </w:rPr>
        <w:t xml:space="preserve"> on the drawing</w:t>
      </w:r>
      <w:r>
        <w:rPr>
          <w:lang w:val="en-AU"/>
        </w:rPr>
        <w:t xml:space="preserve">. The connecting block is made </w:t>
      </w:r>
      <w:r w:rsidR="00006AE1">
        <w:rPr>
          <w:lang w:val="en-AU"/>
        </w:rPr>
        <w:t>from</w:t>
      </w:r>
      <w:r>
        <w:rPr>
          <w:lang w:val="en-AU"/>
        </w:rPr>
        <w:t xml:space="preserve"> Nylon or any other suitable </w:t>
      </w:r>
      <w:r w:rsidR="00CB0F61">
        <w:rPr>
          <w:lang w:val="en-AU"/>
        </w:rPr>
        <w:t>material</w:t>
      </w:r>
      <w:r>
        <w:rPr>
          <w:lang w:val="en-AU"/>
        </w:rPr>
        <w:t xml:space="preserve">. The 4 pins will join the 3 components together. Make sure the </w:t>
      </w:r>
      <w:r w:rsidR="00CB0F61">
        <w:rPr>
          <w:lang w:val="en-AU"/>
        </w:rPr>
        <w:t>joint ca</w:t>
      </w:r>
      <w:r w:rsidR="00593B8C">
        <w:rPr>
          <w:lang w:val="en-AU"/>
        </w:rPr>
        <w:t>n</w:t>
      </w:r>
      <w:r w:rsidR="00CB0F61">
        <w:rPr>
          <w:lang w:val="en-AU"/>
        </w:rPr>
        <w:t xml:space="preserve"> move freely and </w:t>
      </w:r>
      <w:r w:rsidR="009B6F40">
        <w:rPr>
          <w:lang w:val="en-AU"/>
        </w:rPr>
        <w:t xml:space="preserve">adjust if </w:t>
      </w:r>
      <w:r w:rsidR="00CB0F61">
        <w:rPr>
          <w:lang w:val="en-AU"/>
        </w:rPr>
        <w:t>these interfere w</w:t>
      </w:r>
      <w:r w:rsidR="00472693">
        <w:rPr>
          <w:lang w:val="en-AU"/>
        </w:rPr>
        <w:t>ith the movement when fully assembled</w:t>
      </w:r>
      <w:r w:rsidR="009B6F40">
        <w:rPr>
          <w:lang w:val="en-AU"/>
        </w:rPr>
        <w:t>, then</w:t>
      </w:r>
      <w:r w:rsidR="00472693">
        <w:rPr>
          <w:lang w:val="en-AU"/>
        </w:rPr>
        <w:t xml:space="preserve"> connect to the intermediate block and cross braces</w:t>
      </w:r>
      <w:r w:rsidR="00006AE1">
        <w:rPr>
          <w:lang w:val="en-AU"/>
        </w:rPr>
        <w:t xml:space="preserve">, </w:t>
      </w:r>
      <w:r w:rsidR="009B6F40">
        <w:rPr>
          <w:lang w:val="en-AU"/>
        </w:rPr>
        <w:t>there will be a need to c</w:t>
      </w:r>
      <w:r w:rsidR="00006AE1">
        <w:rPr>
          <w:lang w:val="en-AU"/>
        </w:rPr>
        <w:t>ut shorter the M4 screws length as required</w:t>
      </w:r>
      <w:r w:rsidR="00472693">
        <w:rPr>
          <w:lang w:val="en-AU"/>
        </w:rPr>
        <w:t>.</w:t>
      </w:r>
    </w:p>
    <w:p w14:paraId="4E9DCA3E" w14:textId="4DFAF7D5" w:rsidR="00B30E94" w:rsidRDefault="009E29C3" w:rsidP="002D6A42">
      <w:pPr>
        <w:ind w:right="-705"/>
        <w:rPr>
          <w:lang w:val="en-AU"/>
        </w:rPr>
      </w:pPr>
      <w:r>
        <w:rPr>
          <w:lang w:val="en-AU"/>
        </w:rPr>
        <w:t xml:space="preserve">Once the outer frame of the </w:t>
      </w:r>
      <w:r w:rsidR="008B052E">
        <w:rPr>
          <w:lang w:val="en-AU"/>
        </w:rPr>
        <w:t>M</w:t>
      </w:r>
      <w:r w:rsidR="00223C94">
        <w:rPr>
          <w:lang w:val="en-AU"/>
        </w:rPr>
        <w:t xml:space="preserve">ain </w:t>
      </w:r>
      <w:r w:rsidR="008B052E">
        <w:rPr>
          <w:lang w:val="en-AU"/>
        </w:rPr>
        <w:t>B</w:t>
      </w:r>
      <w:r w:rsidR="00223C94">
        <w:rPr>
          <w:lang w:val="en-AU"/>
        </w:rPr>
        <w:t>ox</w:t>
      </w:r>
      <w:r>
        <w:rPr>
          <w:lang w:val="en-AU"/>
        </w:rPr>
        <w:t xml:space="preserve"> is complete, </w:t>
      </w:r>
      <w:r w:rsidR="00743515">
        <w:rPr>
          <w:lang w:val="en-AU"/>
        </w:rPr>
        <w:t>t</w:t>
      </w:r>
      <w:r>
        <w:rPr>
          <w:lang w:val="en-AU"/>
        </w:rPr>
        <w:t xml:space="preserve">he 3 </w:t>
      </w:r>
      <w:r w:rsidR="00743515">
        <w:rPr>
          <w:lang w:val="en-AU"/>
        </w:rPr>
        <w:t>Universal Joint B</w:t>
      </w:r>
      <w:r>
        <w:rPr>
          <w:lang w:val="en-AU"/>
        </w:rPr>
        <w:t xml:space="preserve">races </w:t>
      </w:r>
      <w:r w:rsidR="00B80F91">
        <w:rPr>
          <w:lang w:val="en-AU"/>
        </w:rPr>
        <w:t xml:space="preserve">are glued </w:t>
      </w:r>
      <w:r w:rsidR="00B80F91">
        <w:rPr>
          <w:lang w:val="en-AU"/>
        </w:rPr>
        <w:lastRenderedPageBreak/>
        <w:t xml:space="preserve">together </w:t>
      </w:r>
      <w:r w:rsidR="008B052E">
        <w:rPr>
          <w:lang w:val="en-AU"/>
        </w:rPr>
        <w:t xml:space="preserve">to </w:t>
      </w:r>
      <w:r>
        <w:rPr>
          <w:lang w:val="en-AU"/>
        </w:rPr>
        <w:t xml:space="preserve">the small shaped Brace Plate and then </w:t>
      </w:r>
      <w:r w:rsidR="00743515">
        <w:rPr>
          <w:lang w:val="en-AU"/>
        </w:rPr>
        <w:t xml:space="preserve">the 2 holes drilled.  Once </w:t>
      </w:r>
      <w:r>
        <w:rPr>
          <w:lang w:val="en-AU"/>
        </w:rPr>
        <w:t xml:space="preserve">screwed to </w:t>
      </w:r>
      <w:r w:rsidR="00743515">
        <w:rPr>
          <w:lang w:val="en-AU"/>
        </w:rPr>
        <w:t xml:space="preserve">the </w:t>
      </w:r>
      <w:r>
        <w:rPr>
          <w:lang w:val="en-AU"/>
        </w:rPr>
        <w:t>main box through the already drilled locating holes</w:t>
      </w:r>
      <w:r w:rsidR="00743515">
        <w:rPr>
          <w:lang w:val="en-AU"/>
        </w:rPr>
        <w:t>,</w:t>
      </w:r>
      <w:r>
        <w:rPr>
          <w:lang w:val="en-AU"/>
        </w:rPr>
        <w:t xml:space="preserve"> </w:t>
      </w:r>
      <w:r w:rsidR="00743515">
        <w:rPr>
          <w:lang w:val="en-AU"/>
        </w:rPr>
        <w:t xml:space="preserve">these can be used as line reference for the location of the sloping plates retaining strips.  </w:t>
      </w:r>
    </w:p>
    <w:p w14:paraId="16647E0C" w14:textId="07DBDFC4" w:rsidR="00593B8C" w:rsidRDefault="009B6F40" w:rsidP="002D6A42">
      <w:pPr>
        <w:ind w:right="-705"/>
        <w:rPr>
          <w:lang w:val="en-AU"/>
        </w:rPr>
      </w:pPr>
      <w:r>
        <w:rPr>
          <w:noProof/>
        </w:rPr>
        <w:drawing>
          <wp:anchor distT="0" distB="0" distL="114300" distR="114300" simplePos="0" relativeHeight="251655680" behindDoc="0" locked="0" layoutInCell="1" allowOverlap="1" wp14:anchorId="64AD9E56" wp14:editId="2F0F29E4">
            <wp:simplePos x="0" y="0"/>
            <wp:positionH relativeFrom="margin">
              <wp:posOffset>313055</wp:posOffset>
            </wp:positionH>
            <wp:positionV relativeFrom="margin">
              <wp:posOffset>1255395</wp:posOffset>
            </wp:positionV>
            <wp:extent cx="5601970" cy="1685290"/>
            <wp:effectExtent l="19050" t="0" r="0" b="0"/>
            <wp:wrapSquare wrapText="bothSides"/>
            <wp:docPr id="4" name="Picture 4" descr="C:\Users\Gianni\Desktop\Ball Maze\Package\Components\Links compone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ianni\Desktop\Ball Maze\Package\Components\Links components.jpg"/>
                    <pic:cNvPicPr>
                      <a:picLocks noChangeAspect="1" noChangeArrowheads="1"/>
                    </pic:cNvPicPr>
                  </pic:nvPicPr>
                  <pic:blipFill>
                    <a:blip r:embed="rId9" cstate="print"/>
                    <a:srcRect/>
                    <a:stretch>
                      <a:fillRect/>
                    </a:stretch>
                  </pic:blipFill>
                  <pic:spPr bwMode="auto">
                    <a:xfrm>
                      <a:off x="0" y="0"/>
                      <a:ext cx="5601970" cy="1685290"/>
                    </a:xfrm>
                    <a:prstGeom prst="rect">
                      <a:avLst/>
                    </a:prstGeom>
                    <a:noFill/>
                    <a:ln w="9525">
                      <a:noFill/>
                      <a:miter lim="800000"/>
                      <a:headEnd/>
                      <a:tailEnd/>
                    </a:ln>
                  </pic:spPr>
                </pic:pic>
              </a:graphicData>
            </a:graphic>
          </wp:anchor>
        </w:drawing>
      </w:r>
      <w:r w:rsidR="00B30E94">
        <w:rPr>
          <w:lang w:val="en-AU"/>
        </w:rPr>
        <w:t xml:space="preserve">The </w:t>
      </w:r>
      <w:r w:rsidR="00743515">
        <w:rPr>
          <w:lang w:val="en-AU"/>
        </w:rPr>
        <w:t xml:space="preserve">2 Servo Motors can be fastened to the aluminium bracket and screwed at the 2 corners of the box. </w:t>
      </w:r>
      <w:r>
        <w:rPr>
          <w:lang w:val="en-AU"/>
        </w:rPr>
        <w:t xml:space="preserve">     </w:t>
      </w:r>
      <w:r w:rsidR="00743515">
        <w:rPr>
          <w:lang w:val="en-AU"/>
        </w:rPr>
        <w:t xml:space="preserve">Before </w:t>
      </w:r>
      <w:r>
        <w:rPr>
          <w:lang w:val="en-AU"/>
        </w:rPr>
        <w:t>the Nylon sloping Retainer and Supports are fixed into place you will need to fabricate the 2 wire links.</w:t>
      </w:r>
    </w:p>
    <w:p w14:paraId="28445DD0" w14:textId="77777777" w:rsidR="009E29C3" w:rsidRDefault="006E1C28" w:rsidP="002D6A42">
      <w:pPr>
        <w:ind w:right="-705"/>
        <w:rPr>
          <w:lang w:val="en-AU"/>
        </w:rPr>
      </w:pPr>
      <w:r>
        <w:rPr>
          <w:noProof/>
        </w:rPr>
        <w:drawing>
          <wp:anchor distT="0" distB="0" distL="114300" distR="114300" simplePos="0" relativeHeight="251662336" behindDoc="0" locked="0" layoutInCell="1" allowOverlap="1" wp14:anchorId="6625F7FB" wp14:editId="6F08D9C3">
            <wp:simplePos x="0" y="0"/>
            <wp:positionH relativeFrom="margin">
              <wp:posOffset>3528060</wp:posOffset>
            </wp:positionH>
            <wp:positionV relativeFrom="margin">
              <wp:posOffset>3374390</wp:posOffset>
            </wp:positionV>
            <wp:extent cx="2965450" cy="1796415"/>
            <wp:effectExtent l="19050" t="0" r="635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2965450" cy="1796415"/>
                    </a:xfrm>
                    <a:prstGeom prst="rect">
                      <a:avLst/>
                    </a:prstGeom>
                    <a:noFill/>
                    <a:ln w="9525">
                      <a:noFill/>
                      <a:miter lim="800000"/>
                      <a:headEnd/>
                      <a:tailEnd/>
                    </a:ln>
                  </pic:spPr>
                </pic:pic>
              </a:graphicData>
            </a:graphic>
          </wp:anchor>
        </w:drawing>
      </w:r>
      <w:r w:rsidR="000A32B3">
        <w:rPr>
          <w:lang w:val="en-AU"/>
        </w:rPr>
        <w:t xml:space="preserve">For these, we will use a short length of </w:t>
      </w:r>
      <w:r w:rsidR="00CB0F61">
        <w:rPr>
          <w:rFonts w:cstheme="minorHAnsi"/>
          <w:lang w:val="en-AU"/>
        </w:rPr>
        <w:t>Ø</w:t>
      </w:r>
      <w:r w:rsidR="00CB0F61">
        <w:rPr>
          <w:lang w:val="en-AU"/>
        </w:rPr>
        <w:t xml:space="preserve"> 0.9mm</w:t>
      </w:r>
      <w:r w:rsidR="00CB0F61">
        <w:rPr>
          <w:rFonts w:cstheme="minorHAnsi"/>
          <w:lang w:val="en-AU"/>
        </w:rPr>
        <w:t xml:space="preserve"> </w:t>
      </w:r>
      <w:r w:rsidR="000A32B3">
        <w:rPr>
          <w:lang w:val="en-AU"/>
        </w:rPr>
        <w:t xml:space="preserve">Piano Wire and </w:t>
      </w:r>
      <w:r w:rsidR="0016369F">
        <w:rPr>
          <w:lang w:val="en-AU"/>
        </w:rPr>
        <w:t xml:space="preserve">a slighter larger </w:t>
      </w:r>
      <w:r w:rsidR="000A32B3">
        <w:rPr>
          <w:lang w:val="en-AU"/>
        </w:rPr>
        <w:t>Nylon tube as guide sleeve. One end of the Piano wire will need to be bent at 90</w:t>
      </w:r>
      <w:r w:rsidR="0016369F">
        <w:rPr>
          <w:rFonts w:cstheme="minorHAnsi"/>
          <w:lang w:val="en-AU"/>
        </w:rPr>
        <w:t>°</w:t>
      </w:r>
      <w:r w:rsidR="000A32B3">
        <w:rPr>
          <w:lang w:val="en-AU"/>
        </w:rPr>
        <w:t xml:space="preserve"> for about 5mm to suit the Servo Motor lever, while the opposite end should be knurled/pinched using a side cutter</w:t>
      </w:r>
      <w:r w:rsidR="00F96A72">
        <w:rPr>
          <w:lang w:val="en-AU"/>
        </w:rPr>
        <w:t xml:space="preserve"> so to improve adhesion when placed in the Swivel ball link. The wire is then pushed through the larger nylon tube and the </w:t>
      </w:r>
      <w:r w:rsidR="001E000A">
        <w:rPr>
          <w:lang w:val="en-AU"/>
        </w:rPr>
        <w:t xml:space="preserve">short and </w:t>
      </w:r>
      <w:r w:rsidR="00F96A72">
        <w:rPr>
          <w:lang w:val="en-AU"/>
        </w:rPr>
        <w:t xml:space="preserve">smaller </w:t>
      </w:r>
      <w:r w:rsidR="001E000A">
        <w:rPr>
          <w:lang w:val="en-AU"/>
        </w:rPr>
        <w:t>diameter</w:t>
      </w:r>
      <w:r w:rsidR="00F96A72">
        <w:rPr>
          <w:lang w:val="en-AU"/>
        </w:rPr>
        <w:t xml:space="preserve"> tube inserted into it, now the knurled end of the wire can be glued into Swivel Ball link</w:t>
      </w:r>
      <w:r w:rsidR="0016369F">
        <w:rPr>
          <w:lang w:val="en-AU"/>
        </w:rPr>
        <w:t xml:space="preserve"> using an epoxy adhesive. Once the epoxy is dried, the link can be attached to the Servo Motor and the </w:t>
      </w:r>
      <w:r w:rsidR="00593B8C">
        <w:rPr>
          <w:lang w:val="en-AU"/>
        </w:rPr>
        <w:t>wooden</w:t>
      </w:r>
      <w:r w:rsidR="0016369F">
        <w:rPr>
          <w:lang w:val="en-AU"/>
        </w:rPr>
        <w:t xml:space="preserve"> Tube Retainers </w:t>
      </w:r>
      <w:r>
        <w:rPr>
          <w:lang w:val="en-AU"/>
        </w:rPr>
        <w:t xml:space="preserve">and Supports </w:t>
      </w:r>
      <w:r w:rsidR="0016369F">
        <w:rPr>
          <w:lang w:val="en-AU"/>
        </w:rPr>
        <w:t xml:space="preserve">can be glued to the box sides </w:t>
      </w:r>
      <w:r w:rsidR="00F96A72">
        <w:rPr>
          <w:lang w:val="en-AU"/>
        </w:rPr>
        <w:t>locking the tube</w:t>
      </w:r>
      <w:r>
        <w:rPr>
          <w:lang w:val="en-AU"/>
        </w:rPr>
        <w:t>s</w:t>
      </w:r>
      <w:r w:rsidR="00F96A72">
        <w:rPr>
          <w:lang w:val="en-AU"/>
        </w:rPr>
        <w:t xml:space="preserve"> in place</w:t>
      </w:r>
      <w:r w:rsidR="0016369F">
        <w:rPr>
          <w:lang w:val="en-AU"/>
        </w:rPr>
        <w:t xml:space="preserve">. </w:t>
      </w:r>
      <w:r w:rsidR="00F96A72">
        <w:rPr>
          <w:lang w:val="en-AU"/>
        </w:rPr>
        <w:t xml:space="preserve">The additional smaller nylon tube and the </w:t>
      </w:r>
      <w:r w:rsidR="00CB0F61">
        <w:rPr>
          <w:lang w:val="en-AU"/>
        </w:rPr>
        <w:t>r</w:t>
      </w:r>
      <w:r w:rsidR="00F96A72">
        <w:rPr>
          <w:lang w:val="en-AU"/>
        </w:rPr>
        <w:t>etain</w:t>
      </w:r>
      <w:r w:rsidR="00CB0F61">
        <w:rPr>
          <w:lang w:val="en-AU"/>
        </w:rPr>
        <w:t>ing and supporting blocks</w:t>
      </w:r>
      <w:r w:rsidR="00F96A72">
        <w:rPr>
          <w:lang w:val="en-AU"/>
        </w:rPr>
        <w:t xml:space="preserve"> will </w:t>
      </w:r>
      <w:r w:rsidR="0016369F">
        <w:rPr>
          <w:lang w:val="en-AU"/>
        </w:rPr>
        <w:t xml:space="preserve">assist in achieving a </w:t>
      </w:r>
      <w:r w:rsidR="00F96A72">
        <w:rPr>
          <w:lang w:val="en-AU"/>
        </w:rPr>
        <w:t>good</w:t>
      </w:r>
      <w:r w:rsidR="001E000A">
        <w:rPr>
          <w:lang w:val="en-AU"/>
        </w:rPr>
        <w:t xml:space="preserve"> up-down </w:t>
      </w:r>
      <w:r w:rsidR="0016369F">
        <w:rPr>
          <w:lang w:val="en-AU"/>
        </w:rPr>
        <w:t>linear movement</w:t>
      </w:r>
      <w:r w:rsidR="00F96A72">
        <w:rPr>
          <w:lang w:val="en-AU"/>
        </w:rPr>
        <w:t>.</w:t>
      </w:r>
    </w:p>
    <w:p w14:paraId="61CFCB07" w14:textId="6F962993" w:rsidR="001E000A" w:rsidRDefault="00CB0F61" w:rsidP="002D6A42">
      <w:pPr>
        <w:ind w:right="-705"/>
        <w:rPr>
          <w:lang w:val="en-AU"/>
        </w:rPr>
      </w:pPr>
      <w:r>
        <w:rPr>
          <w:lang w:val="en-AU"/>
        </w:rPr>
        <w:t xml:space="preserve">The Main Box, Universal Joint </w:t>
      </w:r>
      <w:r w:rsidR="00582F90">
        <w:rPr>
          <w:lang w:val="en-AU"/>
        </w:rPr>
        <w:t xml:space="preserve">with the Supports </w:t>
      </w:r>
      <w:r>
        <w:rPr>
          <w:lang w:val="en-AU"/>
        </w:rPr>
        <w:t>and the tilting board can now be assembled together, leaving only the sloped boards and ball collector to attach. The Ball Collector must be screwed to the main Box first</w:t>
      </w:r>
      <w:r w:rsidR="00BB42A5">
        <w:rPr>
          <w:lang w:val="en-AU"/>
        </w:rPr>
        <w:t xml:space="preserve"> and once </w:t>
      </w:r>
      <w:r>
        <w:rPr>
          <w:lang w:val="en-AU"/>
        </w:rPr>
        <w:t xml:space="preserve">the </w:t>
      </w:r>
      <w:r w:rsidR="00582F90">
        <w:rPr>
          <w:lang w:val="en-AU"/>
        </w:rPr>
        <w:t xml:space="preserve">Servo and Braces </w:t>
      </w:r>
      <w:r>
        <w:rPr>
          <w:lang w:val="en-AU"/>
        </w:rPr>
        <w:t>interfering areas</w:t>
      </w:r>
      <w:r w:rsidR="00BB42A5">
        <w:rPr>
          <w:lang w:val="en-AU"/>
        </w:rPr>
        <w:t xml:space="preserve"> on the 2 boards A and B</w:t>
      </w:r>
      <w:r>
        <w:rPr>
          <w:lang w:val="en-AU"/>
        </w:rPr>
        <w:t xml:space="preserve"> </w:t>
      </w:r>
      <w:r w:rsidR="00BB42A5">
        <w:rPr>
          <w:lang w:val="en-AU"/>
        </w:rPr>
        <w:t>are cut, these can be slide in and locked in place using the hot-gun glue as fastener.</w:t>
      </w:r>
      <w:r w:rsidR="00582F90">
        <w:rPr>
          <w:lang w:val="en-AU"/>
        </w:rPr>
        <w:t xml:space="preserve"> </w:t>
      </w:r>
      <w:r w:rsidR="00C64DC6">
        <w:rPr>
          <w:lang w:val="en-AU"/>
        </w:rPr>
        <w:t xml:space="preserve">Trim these </w:t>
      </w:r>
      <w:r w:rsidR="005C59F1">
        <w:rPr>
          <w:lang w:val="en-AU"/>
        </w:rPr>
        <w:t xml:space="preserve">boards </w:t>
      </w:r>
      <w:r w:rsidR="00C64DC6">
        <w:rPr>
          <w:lang w:val="en-AU"/>
        </w:rPr>
        <w:t xml:space="preserve">further if some interference with other already installed components is present. </w:t>
      </w:r>
      <w:r w:rsidR="00582F90">
        <w:rPr>
          <w:lang w:val="en-AU"/>
        </w:rPr>
        <w:t xml:space="preserve">Use small intermediate blobs, just in case these need to be removed again for possible further </w:t>
      </w:r>
      <w:r w:rsidR="00C64DC6">
        <w:rPr>
          <w:lang w:val="en-AU"/>
        </w:rPr>
        <w:t>adjustments</w:t>
      </w:r>
      <w:r w:rsidR="00582F90">
        <w:rPr>
          <w:lang w:val="en-AU"/>
        </w:rPr>
        <w:t>.</w:t>
      </w:r>
    </w:p>
    <w:p w14:paraId="7BACBCE8" w14:textId="77777777" w:rsidR="00BB42A5" w:rsidRDefault="00582F90" w:rsidP="002D6A42">
      <w:pPr>
        <w:ind w:right="-705"/>
        <w:rPr>
          <w:lang w:val="en-AU"/>
        </w:rPr>
      </w:pPr>
      <w:r>
        <w:rPr>
          <w:noProof/>
        </w:rPr>
        <w:drawing>
          <wp:anchor distT="0" distB="0" distL="114300" distR="114300" simplePos="0" relativeHeight="251663360" behindDoc="0" locked="0" layoutInCell="1" allowOverlap="1" wp14:anchorId="033EA7EB" wp14:editId="1AB39BCE">
            <wp:simplePos x="0" y="0"/>
            <wp:positionH relativeFrom="margin">
              <wp:posOffset>4476115</wp:posOffset>
            </wp:positionH>
            <wp:positionV relativeFrom="margin">
              <wp:posOffset>7217410</wp:posOffset>
            </wp:positionV>
            <wp:extent cx="2228215" cy="169291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srcRect/>
                    <a:stretch>
                      <a:fillRect/>
                    </a:stretch>
                  </pic:blipFill>
                  <pic:spPr bwMode="auto">
                    <a:xfrm>
                      <a:off x="0" y="0"/>
                      <a:ext cx="2228215" cy="16929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BB42A5">
        <w:rPr>
          <w:lang w:val="en-AU"/>
        </w:rPr>
        <w:t xml:space="preserve">A small clear plastic box can be cut </w:t>
      </w:r>
      <w:r w:rsidR="00C64DC6">
        <w:rPr>
          <w:lang w:val="en-AU"/>
        </w:rPr>
        <w:t xml:space="preserve">in half </w:t>
      </w:r>
      <w:r w:rsidR="00BB42A5">
        <w:rPr>
          <w:lang w:val="en-AU"/>
        </w:rPr>
        <w:t>to create the external collecting box. This can also be affixed to the main Box using hot-gun glue.</w:t>
      </w:r>
      <w:r w:rsidRPr="00582F90">
        <w:rPr>
          <w:lang w:val="en-AU"/>
        </w:rPr>
        <w:t xml:space="preserve"> </w:t>
      </w:r>
    </w:p>
    <w:p w14:paraId="2CD809AB" w14:textId="77777777" w:rsidR="00CB0F61" w:rsidRDefault="00CB0F61" w:rsidP="00CB0F61">
      <w:pPr>
        <w:ind w:right="-705"/>
        <w:rPr>
          <w:lang w:val="en-AU"/>
        </w:rPr>
      </w:pPr>
      <w:r>
        <w:rPr>
          <w:lang w:val="en-AU"/>
        </w:rPr>
        <w:t xml:space="preserve">The fabrication of the electronic control box is straight forward; attention is required when gluing the Joystick timber base as this needs to perfectly match the covering Perspex round opening. The 15mm thick base allows for the Control Box to be fastened to the Main Box by 2x 10Gx 35mm long self tapper screws.  The PCB and the LCD Display can be either locked in place by using double sided tape or </w:t>
      </w:r>
      <w:r w:rsidR="00C64DC6">
        <w:rPr>
          <w:lang w:val="en-AU"/>
        </w:rPr>
        <w:t xml:space="preserve">additional </w:t>
      </w:r>
      <w:r>
        <w:rPr>
          <w:lang w:val="en-AU"/>
        </w:rPr>
        <w:t xml:space="preserve">small screws.  </w:t>
      </w:r>
    </w:p>
    <w:p w14:paraId="76F7A27C" w14:textId="77777777" w:rsidR="009E29C3" w:rsidRDefault="00BB42A5" w:rsidP="002D6A42">
      <w:pPr>
        <w:ind w:right="-705"/>
        <w:rPr>
          <w:lang w:val="en-AU"/>
        </w:rPr>
      </w:pPr>
      <w:r>
        <w:rPr>
          <w:lang w:val="en-AU"/>
        </w:rPr>
        <w:t xml:space="preserve">Once all assembled, the </w:t>
      </w:r>
      <w:r w:rsidR="00582F90">
        <w:rPr>
          <w:lang w:val="en-AU"/>
        </w:rPr>
        <w:t>black strips screening the Optical Sensors from external light</w:t>
      </w:r>
      <w:r>
        <w:rPr>
          <w:lang w:val="en-AU"/>
        </w:rPr>
        <w:t xml:space="preserve"> can be glued to the</w:t>
      </w:r>
      <w:r w:rsidR="006E1C28">
        <w:rPr>
          <w:lang w:val="en-AU"/>
        </w:rPr>
        <w:t xml:space="preserve"> barriers top edge.</w:t>
      </w:r>
      <w:r>
        <w:rPr>
          <w:lang w:val="en-AU"/>
        </w:rPr>
        <w:t xml:space="preserve"> </w:t>
      </w:r>
      <w:r w:rsidR="00582F90">
        <w:rPr>
          <w:lang w:val="en-AU"/>
        </w:rPr>
        <w:t>Stage Labels can be added later.</w:t>
      </w:r>
      <w:r w:rsidR="003F2E53">
        <w:rPr>
          <w:lang w:val="en-AU"/>
        </w:rPr>
        <w:t xml:space="preserve">  Finally and if needed, the bottom of the Main Box can be enclosed with a 350x350 plywood sheet. </w:t>
      </w:r>
    </w:p>
    <w:p w14:paraId="15216630" w14:textId="77777777" w:rsidR="00483A6D" w:rsidRDefault="0075774B" w:rsidP="002D6A42">
      <w:pPr>
        <w:ind w:right="-705"/>
        <w:rPr>
          <w:lang w:val="en-AU"/>
        </w:rPr>
      </w:pPr>
      <w:r>
        <w:rPr>
          <w:b/>
          <w:lang w:val="en-AU"/>
        </w:rPr>
        <w:lastRenderedPageBreak/>
        <w:t xml:space="preserve">The </w:t>
      </w:r>
      <w:r w:rsidR="009E29C3" w:rsidRPr="0075774B">
        <w:rPr>
          <w:b/>
          <w:lang w:val="en-AU"/>
        </w:rPr>
        <w:t>Electronic</w:t>
      </w:r>
      <w:r>
        <w:rPr>
          <w:b/>
          <w:lang w:val="en-AU"/>
        </w:rPr>
        <w:t xml:space="preserve"> </w:t>
      </w:r>
      <w:r w:rsidR="008B7BA9">
        <w:rPr>
          <w:lang w:val="en-AU"/>
        </w:rPr>
        <w:t xml:space="preserve">– The main </w:t>
      </w:r>
      <w:r w:rsidR="00BE30B0">
        <w:rPr>
          <w:lang w:val="en-AU"/>
        </w:rPr>
        <w:t xml:space="preserve">electronic circuit runs on the </w:t>
      </w:r>
      <w:proofErr w:type="spellStart"/>
      <w:r w:rsidR="00BE30B0">
        <w:rPr>
          <w:lang w:val="en-AU"/>
        </w:rPr>
        <w:t>MicroMite</w:t>
      </w:r>
      <w:proofErr w:type="spellEnd"/>
      <w:r w:rsidR="00BE30B0">
        <w:rPr>
          <w:lang w:val="en-AU"/>
        </w:rPr>
        <w:t xml:space="preserve"> 44 pin, this due to the limited number of pin on the smaller </w:t>
      </w:r>
      <w:r w:rsidR="00483A6D">
        <w:rPr>
          <w:lang w:val="en-AU"/>
        </w:rPr>
        <w:t xml:space="preserve">24 pins </w:t>
      </w:r>
      <w:r w:rsidR="00BE30B0">
        <w:rPr>
          <w:lang w:val="en-AU"/>
        </w:rPr>
        <w:t>model. Added to this, are the 16x2 LCD display, the 2 Servo Motors and the mini Joystick.</w:t>
      </w:r>
    </w:p>
    <w:p w14:paraId="228F5A21" w14:textId="08DF6AB8" w:rsidR="005C59F1" w:rsidRDefault="005C59F1" w:rsidP="002D6A42">
      <w:pPr>
        <w:ind w:right="-705"/>
        <w:rPr>
          <w:lang w:val="en-AU"/>
        </w:rPr>
      </w:pPr>
      <w:r>
        <w:rPr>
          <w:lang w:val="en-AU"/>
        </w:rPr>
        <w:t>R</w:t>
      </w:r>
      <w:r>
        <w:rPr>
          <w:lang w:val="en-AU"/>
        </w:rPr>
        <w:t xml:space="preserve">un few tests to determine the correct values for the </w:t>
      </w:r>
      <w:proofErr w:type="spellStart"/>
      <w:r>
        <w:rPr>
          <w:lang w:val="en-AU"/>
        </w:rPr>
        <w:t>Xoffset</w:t>
      </w:r>
      <w:proofErr w:type="spellEnd"/>
      <w:r>
        <w:rPr>
          <w:lang w:val="en-AU"/>
        </w:rPr>
        <w:t xml:space="preserve"> and </w:t>
      </w:r>
      <w:proofErr w:type="spellStart"/>
      <w:r>
        <w:rPr>
          <w:lang w:val="en-AU"/>
        </w:rPr>
        <w:t>Yoffset</w:t>
      </w:r>
      <w:proofErr w:type="spellEnd"/>
      <w:r>
        <w:rPr>
          <w:lang w:val="en-AU"/>
        </w:rPr>
        <w:t xml:space="preserve"> </w:t>
      </w:r>
      <w:r>
        <w:rPr>
          <w:lang w:val="en-AU"/>
        </w:rPr>
        <w:t>b</w:t>
      </w:r>
      <w:r w:rsidR="00C64DC6">
        <w:rPr>
          <w:lang w:val="en-AU"/>
        </w:rPr>
        <w:t>efore installing the Control Box</w:t>
      </w:r>
      <w:r w:rsidR="003521DD">
        <w:rPr>
          <w:lang w:val="en-AU"/>
        </w:rPr>
        <w:t xml:space="preserve"> to the Main Box</w:t>
      </w:r>
      <w:r>
        <w:rPr>
          <w:lang w:val="en-AU"/>
        </w:rPr>
        <w:t xml:space="preserve">. This is required </w:t>
      </w:r>
      <w:r w:rsidR="00483A6D">
        <w:rPr>
          <w:lang w:val="en-AU"/>
        </w:rPr>
        <w:t xml:space="preserve">so to </w:t>
      </w:r>
      <w:r>
        <w:rPr>
          <w:lang w:val="en-AU"/>
        </w:rPr>
        <w:t>obtain</w:t>
      </w:r>
      <w:r w:rsidR="003521DD">
        <w:rPr>
          <w:lang w:val="en-AU"/>
        </w:rPr>
        <w:t xml:space="preserve"> the</w:t>
      </w:r>
      <w:r w:rsidR="00483A6D">
        <w:rPr>
          <w:lang w:val="en-AU"/>
        </w:rPr>
        <w:t xml:space="preserve"> </w:t>
      </w:r>
      <w:r w:rsidR="003521DD">
        <w:rPr>
          <w:lang w:val="en-AU"/>
        </w:rPr>
        <w:t>correct</w:t>
      </w:r>
      <w:r w:rsidR="00483A6D">
        <w:rPr>
          <w:lang w:val="en-AU"/>
        </w:rPr>
        <w:t xml:space="preserve"> horizontal </w:t>
      </w:r>
      <w:r w:rsidR="003521DD">
        <w:rPr>
          <w:lang w:val="en-AU"/>
        </w:rPr>
        <w:t>position</w:t>
      </w:r>
      <w:r w:rsidR="00483A6D">
        <w:rPr>
          <w:lang w:val="en-AU"/>
        </w:rPr>
        <w:t xml:space="preserve"> for both axes</w:t>
      </w:r>
      <w:r w:rsidR="003521DD">
        <w:rPr>
          <w:lang w:val="en-AU"/>
        </w:rPr>
        <w:t xml:space="preserve"> </w:t>
      </w:r>
      <w:r>
        <w:rPr>
          <w:lang w:val="en-AU"/>
        </w:rPr>
        <w:t>when starting</w:t>
      </w:r>
      <w:r w:rsidR="003521DD">
        <w:rPr>
          <w:lang w:val="en-AU"/>
        </w:rPr>
        <w:t>.</w:t>
      </w:r>
      <w:r w:rsidR="00472693">
        <w:rPr>
          <w:lang w:val="en-AU"/>
        </w:rPr>
        <w:t xml:space="preserve"> </w:t>
      </w:r>
      <w:r w:rsidR="00BE30B0">
        <w:rPr>
          <w:lang w:val="en-AU"/>
        </w:rPr>
        <w:t xml:space="preserve"> </w:t>
      </w:r>
    </w:p>
    <w:p w14:paraId="3D59EBB8" w14:textId="46E4598A" w:rsidR="00483A6D" w:rsidRDefault="005C59F1" w:rsidP="002D6A42">
      <w:pPr>
        <w:ind w:right="-705"/>
        <w:rPr>
          <w:lang w:val="en-AU"/>
        </w:rPr>
      </w:pPr>
      <w:r>
        <w:rPr>
          <w:lang w:val="en-AU"/>
        </w:rPr>
        <w:t xml:space="preserve">Note: </w:t>
      </w:r>
      <w:r w:rsidR="003521DD">
        <w:rPr>
          <w:lang w:val="en-AU"/>
        </w:rPr>
        <w:t xml:space="preserve">Changing part of the program will always require the Control Box to be open so the Console </w:t>
      </w:r>
      <w:r>
        <w:rPr>
          <w:lang w:val="en-AU"/>
        </w:rPr>
        <w:t>t</w:t>
      </w:r>
      <w:r w:rsidR="003521DD">
        <w:rPr>
          <w:lang w:val="en-AU"/>
        </w:rPr>
        <w:t xml:space="preserve">erminal </w:t>
      </w:r>
      <w:r>
        <w:rPr>
          <w:lang w:val="en-AU"/>
        </w:rPr>
        <w:t xml:space="preserve">connection </w:t>
      </w:r>
      <w:r w:rsidR="003521DD">
        <w:rPr>
          <w:lang w:val="en-AU"/>
        </w:rPr>
        <w:t>can be reached.</w:t>
      </w:r>
    </w:p>
    <w:p w14:paraId="3DB4D918" w14:textId="77777777" w:rsidR="00CB6023" w:rsidRDefault="003521DD" w:rsidP="002D6A42">
      <w:pPr>
        <w:ind w:right="-705"/>
        <w:rPr>
          <w:lang w:val="en-AU"/>
        </w:rPr>
      </w:pPr>
      <w:r>
        <w:rPr>
          <w:noProof/>
        </w:rPr>
        <w:drawing>
          <wp:anchor distT="0" distB="0" distL="114300" distR="114300" simplePos="0" relativeHeight="251664384" behindDoc="0" locked="0" layoutInCell="1" allowOverlap="1" wp14:anchorId="7E04408E" wp14:editId="0AF5597B">
            <wp:simplePos x="0" y="0"/>
            <wp:positionH relativeFrom="margin">
              <wp:posOffset>3901440</wp:posOffset>
            </wp:positionH>
            <wp:positionV relativeFrom="margin">
              <wp:posOffset>1997710</wp:posOffset>
            </wp:positionV>
            <wp:extent cx="2524125" cy="1064895"/>
            <wp:effectExtent l="19050" t="0" r="9525" b="0"/>
            <wp:wrapSquare wrapText="bothSides"/>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2524125" cy="1064895"/>
                    </a:xfrm>
                    <a:prstGeom prst="rect">
                      <a:avLst/>
                    </a:prstGeom>
                    <a:noFill/>
                    <a:ln w="9525">
                      <a:noFill/>
                      <a:miter lim="800000"/>
                      <a:headEnd/>
                      <a:tailEnd/>
                    </a:ln>
                  </pic:spPr>
                </pic:pic>
              </a:graphicData>
            </a:graphic>
          </wp:anchor>
        </w:drawing>
      </w:r>
      <w:r w:rsidR="00BE30B0">
        <w:rPr>
          <w:lang w:val="en-AU"/>
        </w:rPr>
        <w:t xml:space="preserve">The whole circuit runs on a 5V supply via a surface mount Male DC Socket, </w:t>
      </w:r>
      <w:r w:rsidR="007D3AA1">
        <w:rPr>
          <w:lang w:val="en-AU"/>
        </w:rPr>
        <w:t xml:space="preserve">with a </w:t>
      </w:r>
      <w:r w:rsidR="007D3AA1" w:rsidRPr="007D3AA1">
        <w:rPr>
          <w:lang w:val="en-AU"/>
        </w:rPr>
        <w:t>MCP1700T-330</w:t>
      </w:r>
      <w:r w:rsidR="00BE30B0">
        <w:rPr>
          <w:lang w:val="en-AU"/>
        </w:rPr>
        <w:t xml:space="preserve"> Voltage Regulator</w:t>
      </w:r>
      <w:r w:rsidR="007D3AA1">
        <w:rPr>
          <w:lang w:val="en-AU"/>
        </w:rPr>
        <w:t xml:space="preserve"> supplying the 3.3V to the MM. </w:t>
      </w:r>
    </w:p>
    <w:p w14:paraId="5DF95318" w14:textId="3A02DF5E" w:rsidR="00483A6D" w:rsidRDefault="007D3AA1" w:rsidP="002D6A42">
      <w:pPr>
        <w:ind w:right="-705"/>
        <w:rPr>
          <w:lang w:val="en-AU"/>
        </w:rPr>
      </w:pPr>
      <w:r>
        <w:rPr>
          <w:lang w:val="en-AU"/>
        </w:rPr>
        <w:t xml:space="preserve">The Optical Sensors </w:t>
      </w:r>
      <w:r w:rsidR="004A2A9E">
        <w:rPr>
          <w:lang w:val="en-AU"/>
        </w:rPr>
        <w:t xml:space="preserve">Resistors use the 5V compatible Analogues Pins of the MM </w:t>
      </w:r>
      <w:r w:rsidR="00483A6D">
        <w:rPr>
          <w:lang w:val="en-AU"/>
        </w:rPr>
        <w:t>with</w:t>
      </w:r>
      <w:r w:rsidR="004A2A9E">
        <w:rPr>
          <w:lang w:val="en-AU"/>
        </w:rPr>
        <w:t xml:space="preserve"> both resistors</w:t>
      </w:r>
      <w:r w:rsidR="005C59F1">
        <w:rPr>
          <w:lang w:val="en-AU"/>
        </w:rPr>
        <w:t xml:space="preserve"> values</w:t>
      </w:r>
      <w:r w:rsidR="004A2A9E">
        <w:rPr>
          <w:lang w:val="en-AU"/>
        </w:rPr>
        <w:t xml:space="preserve"> balanced so that the </w:t>
      </w:r>
      <w:r w:rsidR="00483A6D">
        <w:rPr>
          <w:lang w:val="en-AU"/>
        </w:rPr>
        <w:t>correct</w:t>
      </w:r>
      <w:r w:rsidR="00CB6023">
        <w:rPr>
          <w:lang w:val="en-AU"/>
        </w:rPr>
        <w:t xml:space="preserve"> V required </w:t>
      </w:r>
      <w:r w:rsidR="004A2A9E">
        <w:rPr>
          <w:lang w:val="en-AU"/>
        </w:rPr>
        <w:t xml:space="preserve">to trigger the </w:t>
      </w:r>
      <w:r w:rsidR="00CB6023">
        <w:rPr>
          <w:lang w:val="en-AU"/>
        </w:rPr>
        <w:t>MM Di</w:t>
      </w:r>
      <w:r>
        <w:rPr>
          <w:lang w:val="en-AU"/>
        </w:rPr>
        <w:t xml:space="preserve">gital </w:t>
      </w:r>
      <w:r w:rsidR="00483A6D">
        <w:rPr>
          <w:lang w:val="en-AU"/>
        </w:rPr>
        <w:t xml:space="preserve">input threshold on these </w:t>
      </w:r>
      <w:r>
        <w:rPr>
          <w:lang w:val="en-AU"/>
        </w:rPr>
        <w:t>pins</w:t>
      </w:r>
      <w:r w:rsidR="004A2A9E">
        <w:rPr>
          <w:lang w:val="en-AU"/>
        </w:rPr>
        <w:t xml:space="preserve"> can be reached</w:t>
      </w:r>
      <w:r w:rsidR="00CB6023">
        <w:rPr>
          <w:lang w:val="en-AU"/>
        </w:rPr>
        <w:t>. R</w:t>
      </w:r>
      <w:r w:rsidR="004A2A9E">
        <w:rPr>
          <w:lang w:val="en-AU"/>
        </w:rPr>
        <w:t>150</w:t>
      </w:r>
      <w:r w:rsidR="00CB6023">
        <w:rPr>
          <w:lang w:val="en-AU"/>
        </w:rPr>
        <w:t xml:space="preserve"> value is selected so to achieve best LED light while the R</w:t>
      </w:r>
      <w:r w:rsidR="004A2A9E">
        <w:rPr>
          <w:lang w:val="en-AU"/>
        </w:rPr>
        <w:t>10K</w:t>
      </w:r>
      <w:r w:rsidR="00CB6023">
        <w:rPr>
          <w:lang w:val="en-AU"/>
        </w:rPr>
        <w:t xml:space="preserve"> is selected so to achieve </w:t>
      </w:r>
      <w:r w:rsidR="004A2A9E">
        <w:rPr>
          <w:lang w:val="en-AU"/>
        </w:rPr>
        <w:t>high output voltage.</w:t>
      </w:r>
      <w:r>
        <w:rPr>
          <w:lang w:val="en-AU"/>
        </w:rPr>
        <w:t xml:space="preserve"> </w:t>
      </w:r>
    </w:p>
    <w:p w14:paraId="40F5B6B5" w14:textId="1DC6E079" w:rsidR="00F6361E" w:rsidRDefault="00F6361E" w:rsidP="002D6A42">
      <w:pPr>
        <w:ind w:right="-705"/>
        <w:rPr>
          <w:lang w:val="en-AU"/>
        </w:rPr>
      </w:pPr>
      <w:r>
        <w:rPr>
          <w:lang w:val="en-AU"/>
        </w:rPr>
        <w:t xml:space="preserve">The </w:t>
      </w:r>
      <w:proofErr w:type="spellStart"/>
      <w:r>
        <w:rPr>
          <w:lang w:val="en-AU"/>
        </w:rPr>
        <w:t>OptoLOST</w:t>
      </w:r>
      <w:proofErr w:type="spellEnd"/>
      <w:r>
        <w:rPr>
          <w:lang w:val="en-AU"/>
        </w:rPr>
        <w:t xml:space="preserve"> uses a separate connection as this is not placed on the </w:t>
      </w:r>
      <w:r w:rsidR="00483A6D">
        <w:rPr>
          <w:lang w:val="en-AU"/>
        </w:rPr>
        <w:t xml:space="preserve">tilting </w:t>
      </w:r>
      <w:r w:rsidR="009F12A7">
        <w:rPr>
          <w:lang w:val="en-AU"/>
        </w:rPr>
        <w:t>board;</w:t>
      </w:r>
      <w:r>
        <w:rPr>
          <w:lang w:val="en-AU"/>
        </w:rPr>
        <w:t xml:space="preserve"> </w:t>
      </w:r>
      <w:r w:rsidR="00353FD5">
        <w:rPr>
          <w:lang w:val="en-AU"/>
        </w:rPr>
        <w:t>this</w:t>
      </w:r>
      <w:r>
        <w:rPr>
          <w:lang w:val="en-AU"/>
        </w:rPr>
        <w:t xml:space="preserve"> also allows </w:t>
      </w:r>
      <w:r w:rsidR="004E1CF8">
        <w:rPr>
          <w:lang w:val="en-AU"/>
        </w:rPr>
        <w:t>using</w:t>
      </w:r>
      <w:r>
        <w:rPr>
          <w:lang w:val="en-AU"/>
        </w:rPr>
        <w:t xml:space="preserve"> possible alternative sensors </w:t>
      </w:r>
      <w:r w:rsidR="009F12A7">
        <w:rPr>
          <w:lang w:val="en-AU"/>
        </w:rPr>
        <w:t>such a</w:t>
      </w:r>
      <w:r w:rsidR="00427862">
        <w:rPr>
          <w:lang w:val="en-AU"/>
        </w:rPr>
        <w:t xml:space="preserve"> P</w:t>
      </w:r>
      <w:r w:rsidR="009F12A7">
        <w:rPr>
          <w:lang w:val="en-AU"/>
        </w:rPr>
        <w:t xml:space="preserve">aper Sensors </w:t>
      </w:r>
      <w:r w:rsidR="00427862">
        <w:rPr>
          <w:lang w:val="en-AU"/>
        </w:rPr>
        <w:t>(</w:t>
      </w:r>
      <w:proofErr w:type="spellStart"/>
      <w:r w:rsidR="00427862">
        <w:rPr>
          <w:lang w:val="en-AU"/>
        </w:rPr>
        <w:t>eg.</w:t>
      </w:r>
      <w:proofErr w:type="spellEnd"/>
      <w:r w:rsidR="00427862">
        <w:rPr>
          <w:lang w:val="en-AU"/>
        </w:rPr>
        <w:t xml:space="preserve"> PS126EL1</w:t>
      </w:r>
      <w:r w:rsidR="009F12A7">
        <w:rPr>
          <w:lang w:val="en-AU"/>
        </w:rPr>
        <w:t>) recovered from an old stripped printer, which</w:t>
      </w:r>
      <w:r w:rsidR="004E1CF8">
        <w:rPr>
          <w:lang w:val="en-AU"/>
        </w:rPr>
        <w:t xml:space="preserve"> </w:t>
      </w:r>
      <w:r w:rsidR="009F12A7">
        <w:rPr>
          <w:lang w:val="en-AU"/>
        </w:rPr>
        <w:t>would</w:t>
      </w:r>
      <w:r w:rsidR="004E1CF8">
        <w:rPr>
          <w:lang w:val="en-AU"/>
        </w:rPr>
        <w:t xml:space="preserve"> </w:t>
      </w:r>
      <w:r w:rsidR="00353FD5">
        <w:rPr>
          <w:lang w:val="en-AU"/>
        </w:rPr>
        <w:t>r</w:t>
      </w:r>
      <w:r>
        <w:rPr>
          <w:lang w:val="en-AU"/>
        </w:rPr>
        <w:t xml:space="preserve">equire the 2 resistors to be mounted </w:t>
      </w:r>
      <w:r w:rsidR="00483A6D">
        <w:rPr>
          <w:lang w:val="en-AU"/>
        </w:rPr>
        <w:t xml:space="preserve">separately </w:t>
      </w:r>
      <w:r>
        <w:rPr>
          <w:lang w:val="en-AU"/>
        </w:rPr>
        <w:t xml:space="preserve">on the PCB. </w:t>
      </w:r>
    </w:p>
    <w:p w14:paraId="2D6F0251" w14:textId="719E47B6" w:rsidR="003521DD" w:rsidRDefault="005C59F1" w:rsidP="00483A6D">
      <w:pPr>
        <w:ind w:right="-705"/>
        <w:rPr>
          <w:lang w:val="en-AU"/>
        </w:rPr>
      </w:pPr>
      <w:r>
        <w:rPr>
          <w:noProof/>
        </w:rPr>
        <w:drawing>
          <wp:anchor distT="0" distB="0" distL="114300" distR="114300" simplePos="0" relativeHeight="251657728" behindDoc="0" locked="0" layoutInCell="1" allowOverlap="1" wp14:anchorId="625D3B17" wp14:editId="20897A99">
            <wp:simplePos x="0" y="0"/>
            <wp:positionH relativeFrom="margin">
              <wp:posOffset>3740150</wp:posOffset>
            </wp:positionH>
            <wp:positionV relativeFrom="margin">
              <wp:posOffset>4121150</wp:posOffset>
            </wp:positionV>
            <wp:extent cx="2842895" cy="1033145"/>
            <wp:effectExtent l="1905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2842895" cy="1033145"/>
                    </a:xfrm>
                    <a:prstGeom prst="rect">
                      <a:avLst/>
                    </a:prstGeom>
                    <a:noFill/>
                    <a:ln w="9525">
                      <a:noFill/>
                      <a:miter lim="800000"/>
                      <a:headEnd/>
                      <a:tailEnd/>
                    </a:ln>
                  </pic:spPr>
                </pic:pic>
              </a:graphicData>
            </a:graphic>
          </wp:anchor>
        </w:drawing>
      </w:r>
      <w:r w:rsidR="004E1CF8">
        <w:rPr>
          <w:lang w:val="en-AU"/>
        </w:rPr>
        <w:t>Although the</w:t>
      </w:r>
      <w:r w:rsidR="003521DD">
        <w:rPr>
          <w:lang w:val="en-AU"/>
        </w:rPr>
        <w:t xml:space="preserve"> </w:t>
      </w:r>
      <w:r w:rsidR="003521DD" w:rsidRPr="003521DD">
        <w:rPr>
          <w:lang w:val="en-AU"/>
        </w:rPr>
        <w:t xml:space="preserve">TCRT1000 </w:t>
      </w:r>
      <w:r w:rsidR="003521DD">
        <w:rPr>
          <w:lang w:val="en-AU"/>
        </w:rPr>
        <w:t>sensors</w:t>
      </w:r>
      <w:r w:rsidR="004E1CF8">
        <w:rPr>
          <w:lang w:val="en-AU"/>
        </w:rPr>
        <w:t xml:space="preserve"> have Daylight Blocking filters, </w:t>
      </w:r>
      <w:r w:rsidR="004E1CF8" w:rsidRPr="008B7BA9">
        <w:rPr>
          <w:rFonts w:cstheme="minorHAnsi"/>
          <w:shd w:val="clear" w:color="auto" w:fill="FFFFFF"/>
        </w:rPr>
        <w:t>the</w:t>
      </w:r>
      <w:r w:rsidR="003521DD">
        <w:rPr>
          <w:rFonts w:cstheme="minorHAnsi"/>
          <w:shd w:val="clear" w:color="auto" w:fill="FFFFFF"/>
        </w:rPr>
        <w:t>se</w:t>
      </w:r>
      <w:r w:rsidR="004E1CF8">
        <w:rPr>
          <w:rFonts w:cstheme="minorHAnsi"/>
          <w:shd w:val="clear" w:color="auto" w:fill="FFFFFF"/>
        </w:rPr>
        <w:t xml:space="preserve"> are</w:t>
      </w:r>
      <w:r w:rsidR="004E1CF8" w:rsidRPr="008B7BA9">
        <w:rPr>
          <w:rFonts w:cstheme="minorHAnsi"/>
          <w:shd w:val="clear" w:color="auto" w:fill="FFFFFF"/>
        </w:rPr>
        <w:t xml:space="preserve"> </w:t>
      </w:r>
      <w:r w:rsidR="004E1CF8">
        <w:rPr>
          <w:rFonts w:cstheme="minorHAnsi"/>
          <w:shd w:val="clear" w:color="auto" w:fill="FFFFFF"/>
        </w:rPr>
        <w:t xml:space="preserve">still </w:t>
      </w:r>
      <w:r w:rsidR="004E1CF8" w:rsidRPr="008B7BA9">
        <w:rPr>
          <w:rFonts w:cstheme="minorHAnsi"/>
          <w:shd w:val="clear" w:color="auto" w:fill="FFFFFF"/>
        </w:rPr>
        <w:t xml:space="preserve">sensitive to </w:t>
      </w:r>
      <w:r w:rsidR="004E1CF8">
        <w:rPr>
          <w:rFonts w:cstheme="minorHAnsi"/>
          <w:shd w:val="clear" w:color="auto" w:fill="FFFFFF"/>
        </w:rPr>
        <w:t xml:space="preserve">some </w:t>
      </w:r>
      <w:r w:rsidR="004E1CF8" w:rsidRPr="008B7BA9">
        <w:rPr>
          <w:rFonts w:cstheme="minorHAnsi"/>
          <w:shd w:val="clear" w:color="auto" w:fill="FFFFFF"/>
        </w:rPr>
        <w:t>ambient light</w:t>
      </w:r>
      <w:r w:rsidR="004E1CF8" w:rsidRPr="008B7BA9">
        <w:rPr>
          <w:rFonts w:cstheme="minorHAnsi"/>
          <w:lang w:val="en-AU"/>
        </w:rPr>
        <w:t xml:space="preserve"> </w:t>
      </w:r>
      <w:r w:rsidR="004E1CF8">
        <w:rPr>
          <w:rFonts w:cstheme="minorHAnsi"/>
          <w:lang w:val="en-AU"/>
        </w:rPr>
        <w:t xml:space="preserve">and </w:t>
      </w:r>
      <w:r w:rsidR="004E1CF8" w:rsidRPr="008B7BA9">
        <w:rPr>
          <w:rFonts w:cstheme="minorHAnsi"/>
          <w:lang w:val="en-AU"/>
        </w:rPr>
        <w:t xml:space="preserve">triggering </w:t>
      </w:r>
      <w:r w:rsidR="004E1CF8">
        <w:rPr>
          <w:rFonts w:cstheme="minorHAnsi"/>
          <w:lang w:val="en-AU"/>
        </w:rPr>
        <w:t>may</w:t>
      </w:r>
      <w:r w:rsidR="004E1CF8" w:rsidRPr="008B7BA9">
        <w:rPr>
          <w:rFonts w:cstheme="minorHAnsi"/>
          <w:lang w:val="en-AU"/>
        </w:rPr>
        <w:t xml:space="preserve"> occur</w:t>
      </w:r>
      <w:r w:rsidR="004E1CF8" w:rsidRPr="008B7BA9">
        <w:rPr>
          <w:lang w:val="en-AU"/>
        </w:rPr>
        <w:t xml:space="preserve"> when</w:t>
      </w:r>
      <w:r w:rsidR="004E1CF8">
        <w:rPr>
          <w:lang w:val="en-AU"/>
        </w:rPr>
        <w:t xml:space="preserve"> exposed to different light orientation. By covering the area with a thin black plastic strip and by painting black the Ball collector and external tray areas </w:t>
      </w:r>
      <w:r w:rsidR="003521DD">
        <w:rPr>
          <w:lang w:val="en-AU"/>
        </w:rPr>
        <w:t>will assist</w:t>
      </w:r>
      <w:r w:rsidR="004E1CF8">
        <w:rPr>
          <w:lang w:val="en-AU"/>
        </w:rPr>
        <w:t xml:space="preserve"> in avoid </w:t>
      </w:r>
      <w:r w:rsidR="003521DD">
        <w:rPr>
          <w:lang w:val="en-AU"/>
        </w:rPr>
        <w:t xml:space="preserve">incorrect </w:t>
      </w:r>
      <w:r w:rsidR="004E1CF8">
        <w:rPr>
          <w:lang w:val="en-AU"/>
        </w:rPr>
        <w:t xml:space="preserve">triggering. </w:t>
      </w:r>
    </w:p>
    <w:p w14:paraId="16B8989F" w14:textId="76684A83" w:rsidR="00483A6D" w:rsidRDefault="004E1CF8" w:rsidP="00483A6D">
      <w:pPr>
        <w:ind w:right="-705"/>
        <w:rPr>
          <w:lang w:val="en-AU"/>
        </w:rPr>
      </w:pPr>
      <w:r>
        <w:rPr>
          <w:lang w:val="en-AU"/>
        </w:rPr>
        <w:t>When</w:t>
      </w:r>
      <w:r w:rsidR="003521DD">
        <w:rPr>
          <w:lang w:val="en-AU"/>
        </w:rPr>
        <w:t xml:space="preserve"> soldering the </w:t>
      </w:r>
      <w:proofErr w:type="spellStart"/>
      <w:r w:rsidR="003521DD">
        <w:rPr>
          <w:lang w:val="en-AU"/>
        </w:rPr>
        <w:t>Opto</w:t>
      </w:r>
      <w:proofErr w:type="spellEnd"/>
      <w:r w:rsidR="003521DD">
        <w:rPr>
          <w:lang w:val="en-AU"/>
        </w:rPr>
        <w:t xml:space="preserve"> B</w:t>
      </w:r>
      <w:r>
        <w:rPr>
          <w:lang w:val="en-AU"/>
        </w:rPr>
        <w:t xml:space="preserve">oard </w:t>
      </w:r>
      <w:r w:rsidR="001A7A54">
        <w:rPr>
          <w:lang w:val="en-AU"/>
        </w:rPr>
        <w:t>components</w:t>
      </w:r>
      <w:r>
        <w:rPr>
          <w:lang w:val="en-AU"/>
        </w:rPr>
        <w:t xml:space="preserve"> start with the 2 small SMD </w:t>
      </w:r>
      <w:r w:rsidR="001A7A54">
        <w:rPr>
          <w:lang w:val="en-AU"/>
        </w:rPr>
        <w:t>resistors</w:t>
      </w:r>
      <w:r>
        <w:rPr>
          <w:lang w:val="en-AU"/>
        </w:rPr>
        <w:t xml:space="preserve"> and attach the sensor for last.</w:t>
      </w:r>
      <w:r w:rsidR="00483A6D">
        <w:rPr>
          <w:lang w:val="en-AU"/>
        </w:rPr>
        <w:t xml:space="preserve"> The TCRT1000 Sensors must be soldered so that the sensor top </w:t>
      </w:r>
      <w:r w:rsidR="003521DD">
        <w:rPr>
          <w:lang w:val="en-AU"/>
        </w:rPr>
        <w:t xml:space="preserve">edge </w:t>
      </w:r>
      <w:r w:rsidR="00483A6D">
        <w:rPr>
          <w:lang w:val="en-AU"/>
        </w:rPr>
        <w:t xml:space="preserve">is about </w:t>
      </w:r>
      <w:r w:rsidR="000754E1">
        <w:rPr>
          <w:lang w:val="en-AU"/>
        </w:rPr>
        <w:t>+</w:t>
      </w:r>
      <w:r w:rsidR="00483A6D">
        <w:rPr>
          <w:lang w:val="en-AU"/>
        </w:rPr>
        <w:t xml:space="preserve">10mm from the PCB face. </w:t>
      </w:r>
    </w:p>
    <w:p w14:paraId="42C3D245" w14:textId="683BF37C" w:rsidR="00753511" w:rsidRPr="00753511" w:rsidRDefault="005C59F1" w:rsidP="00753511">
      <w:r>
        <w:rPr>
          <w:noProof/>
        </w:rPr>
        <w:drawing>
          <wp:anchor distT="0" distB="0" distL="114300" distR="114300" simplePos="0" relativeHeight="251660800" behindDoc="0" locked="0" layoutInCell="1" allowOverlap="1" wp14:anchorId="7296C17A" wp14:editId="32F3DB42">
            <wp:simplePos x="0" y="0"/>
            <wp:positionH relativeFrom="margin">
              <wp:posOffset>4674870</wp:posOffset>
            </wp:positionH>
            <wp:positionV relativeFrom="margin">
              <wp:posOffset>5939155</wp:posOffset>
            </wp:positionV>
            <wp:extent cx="1912620" cy="1335405"/>
            <wp:effectExtent l="19050" t="0" r="0" b="0"/>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1912620" cy="1335405"/>
                    </a:xfrm>
                    <a:prstGeom prst="rect">
                      <a:avLst/>
                    </a:prstGeom>
                    <a:noFill/>
                    <a:ln w="9525">
                      <a:noFill/>
                      <a:miter lim="800000"/>
                      <a:headEnd/>
                      <a:tailEnd/>
                    </a:ln>
                  </pic:spPr>
                </pic:pic>
              </a:graphicData>
            </a:graphic>
          </wp:anchor>
        </w:drawing>
      </w:r>
      <w:r w:rsidR="004E1CF8">
        <w:rPr>
          <w:lang w:val="en-AU"/>
        </w:rPr>
        <w:t>Similarly for the main PCB, start with the 44 pins MM</w:t>
      </w:r>
      <w:r w:rsidR="00753511">
        <w:rPr>
          <w:lang w:val="en-AU"/>
        </w:rPr>
        <w:t>, making sure the pin 1 is correctly located,</w:t>
      </w:r>
      <w:r w:rsidR="004E1CF8">
        <w:rPr>
          <w:lang w:val="en-AU"/>
        </w:rPr>
        <w:t xml:space="preserve"> and work through the SMD components</w:t>
      </w:r>
      <w:r w:rsidR="00753511">
        <w:rPr>
          <w:lang w:val="en-AU"/>
        </w:rPr>
        <w:t>, the</w:t>
      </w:r>
      <w:r w:rsidR="00820D56">
        <w:rPr>
          <w:lang w:val="en-AU"/>
        </w:rPr>
        <w:t>n</w:t>
      </w:r>
      <w:r w:rsidR="00753511">
        <w:rPr>
          <w:lang w:val="en-AU"/>
        </w:rPr>
        <w:t xml:space="preserve"> use the thin stripped single strain cable to create the ‘static vias </w:t>
      </w:r>
      <w:r w:rsidR="004E1CF8">
        <w:rPr>
          <w:lang w:val="en-AU"/>
        </w:rPr>
        <w:t xml:space="preserve">prior attaching the </w:t>
      </w:r>
      <w:r w:rsidR="003521DD">
        <w:rPr>
          <w:lang w:val="en-AU"/>
        </w:rPr>
        <w:t xml:space="preserve">toll </w:t>
      </w:r>
      <w:r w:rsidR="004E1CF8">
        <w:rPr>
          <w:lang w:val="en-AU"/>
        </w:rPr>
        <w:t>headers</w:t>
      </w:r>
      <w:r w:rsidR="00753511">
        <w:rPr>
          <w:lang w:val="en-AU"/>
        </w:rPr>
        <w:t xml:space="preserve">. One easy way to solder small SMD components is to use a home-made </w:t>
      </w:r>
      <w:r w:rsidR="000754E1">
        <w:rPr>
          <w:lang w:val="en-AU"/>
        </w:rPr>
        <w:t>spring-loaded</w:t>
      </w:r>
      <w:r w:rsidR="00753511">
        <w:rPr>
          <w:lang w:val="en-AU"/>
        </w:rPr>
        <w:t xml:space="preserve"> jig. This will avoid any possible movement when soldering</w:t>
      </w:r>
      <w:r w:rsidR="00753511" w:rsidRPr="00753511">
        <w:rPr>
          <w:lang w:val="en-AU"/>
        </w:rPr>
        <w:t xml:space="preserve">. </w:t>
      </w:r>
      <w:r w:rsidR="00753511" w:rsidRPr="00753511">
        <w:t xml:space="preserve">The soldering could be some messy due to the close proximities of the pins, but any excessive solder can be easily removed using a Desolder Braid (Solder Wick). </w:t>
      </w:r>
    </w:p>
    <w:p w14:paraId="6D6677FB" w14:textId="149CEB21" w:rsidR="009E29C3" w:rsidRDefault="004A2A9E" w:rsidP="002D6A42">
      <w:pPr>
        <w:ind w:right="-705"/>
        <w:rPr>
          <w:b/>
          <w:lang w:val="en-AU"/>
        </w:rPr>
      </w:pPr>
      <w:r>
        <w:rPr>
          <w:lang w:val="en-AU"/>
        </w:rPr>
        <w:t>The</w:t>
      </w:r>
      <w:r w:rsidR="007D3AA1">
        <w:rPr>
          <w:lang w:val="en-AU"/>
        </w:rPr>
        <w:t xml:space="preserve"> Joystick </w:t>
      </w:r>
      <w:r>
        <w:rPr>
          <w:lang w:val="en-AU"/>
        </w:rPr>
        <w:t>is</w:t>
      </w:r>
      <w:r w:rsidR="007D3AA1">
        <w:rPr>
          <w:lang w:val="en-AU"/>
        </w:rPr>
        <w:t xml:space="preserve"> </w:t>
      </w:r>
      <w:r w:rsidR="00982053">
        <w:rPr>
          <w:lang w:val="en-AU"/>
        </w:rPr>
        <w:t>connected to</w:t>
      </w:r>
      <w:r w:rsidR="007D3AA1">
        <w:rPr>
          <w:lang w:val="en-AU"/>
        </w:rPr>
        <w:t xml:space="preserve"> the </w:t>
      </w:r>
      <w:r>
        <w:rPr>
          <w:lang w:val="en-AU"/>
        </w:rPr>
        <w:t xml:space="preserve">3V </w:t>
      </w:r>
      <w:r w:rsidR="00982053">
        <w:rPr>
          <w:lang w:val="en-AU"/>
        </w:rPr>
        <w:t>Analogue P</w:t>
      </w:r>
      <w:r w:rsidR="007D3AA1">
        <w:rPr>
          <w:lang w:val="en-AU"/>
        </w:rPr>
        <w:t>in</w:t>
      </w:r>
      <w:r w:rsidR="00982053">
        <w:rPr>
          <w:lang w:val="en-AU"/>
        </w:rPr>
        <w:t>(</w:t>
      </w:r>
      <w:r w:rsidR="00F6361E">
        <w:rPr>
          <w:lang w:val="en-AU"/>
        </w:rPr>
        <w:t>26</w:t>
      </w:r>
      <w:r w:rsidR="00982053">
        <w:rPr>
          <w:lang w:val="en-AU"/>
        </w:rPr>
        <w:t>)</w:t>
      </w:r>
      <w:r w:rsidR="00F6361E">
        <w:rPr>
          <w:lang w:val="en-AU"/>
        </w:rPr>
        <w:t xml:space="preserve"> and </w:t>
      </w:r>
      <w:r w:rsidR="00982053">
        <w:rPr>
          <w:lang w:val="en-AU"/>
        </w:rPr>
        <w:t>Pin(</w:t>
      </w:r>
      <w:r w:rsidR="00F6361E">
        <w:rPr>
          <w:lang w:val="en-AU"/>
        </w:rPr>
        <w:t>27</w:t>
      </w:r>
      <w:r w:rsidR="00982053">
        <w:rPr>
          <w:lang w:val="en-AU"/>
        </w:rPr>
        <w:t>)</w:t>
      </w:r>
      <w:r w:rsidR="00F6361E">
        <w:rPr>
          <w:lang w:val="en-AU"/>
        </w:rPr>
        <w:t xml:space="preserve"> </w:t>
      </w:r>
      <w:r w:rsidR="007D3AA1">
        <w:rPr>
          <w:lang w:val="en-AU"/>
        </w:rPr>
        <w:t>as the</w:t>
      </w:r>
      <w:r w:rsidR="00F6361E">
        <w:rPr>
          <w:lang w:val="en-AU"/>
        </w:rPr>
        <w:t xml:space="preserve"> voltage value </w:t>
      </w:r>
      <w:r w:rsidR="00982053">
        <w:rPr>
          <w:lang w:val="en-AU"/>
        </w:rPr>
        <w:t xml:space="preserve">output from the Joystick </w:t>
      </w:r>
      <w:r w:rsidR="00F6361E">
        <w:rPr>
          <w:lang w:val="en-AU"/>
        </w:rPr>
        <w:t>is what determines the Servo pulse width. The 2 Servo</w:t>
      </w:r>
      <w:r w:rsidR="007D3AA1">
        <w:rPr>
          <w:lang w:val="en-AU"/>
        </w:rPr>
        <w:t xml:space="preserve"> </w:t>
      </w:r>
      <w:r>
        <w:rPr>
          <w:lang w:val="en-AU"/>
        </w:rPr>
        <w:t xml:space="preserve">Motors and </w:t>
      </w:r>
      <w:r w:rsidR="00F6361E">
        <w:rPr>
          <w:lang w:val="en-AU"/>
        </w:rPr>
        <w:t xml:space="preserve">the </w:t>
      </w:r>
      <w:r>
        <w:rPr>
          <w:lang w:val="en-AU"/>
        </w:rPr>
        <w:t xml:space="preserve">LED Display are powered </w:t>
      </w:r>
      <w:r w:rsidR="00820D56">
        <w:rPr>
          <w:lang w:val="en-AU"/>
        </w:rPr>
        <w:t xml:space="preserve">directly </w:t>
      </w:r>
      <w:r>
        <w:rPr>
          <w:lang w:val="en-AU"/>
        </w:rPr>
        <w:t>by the 5V input</w:t>
      </w:r>
      <w:r w:rsidR="00F6361E">
        <w:rPr>
          <w:lang w:val="en-AU"/>
        </w:rPr>
        <w:t>.</w:t>
      </w:r>
      <w:r w:rsidR="004E1CF8" w:rsidRPr="004E1CF8">
        <w:rPr>
          <w:lang w:val="en-AU"/>
        </w:rPr>
        <w:t xml:space="preserve"> </w:t>
      </w:r>
      <w:r w:rsidR="000754E1">
        <w:rPr>
          <w:lang w:val="en-AU"/>
        </w:rPr>
        <w:t xml:space="preserve">The Servo Motor operating the Y axes will require to manufacture a short extension of about 300mm. </w:t>
      </w:r>
      <w:r w:rsidR="004E1CF8">
        <w:rPr>
          <w:lang w:val="en-AU"/>
        </w:rPr>
        <w:t xml:space="preserve">When connecting the extension cable to the </w:t>
      </w:r>
      <w:r w:rsidR="000754E1">
        <w:rPr>
          <w:lang w:val="en-AU"/>
        </w:rPr>
        <w:t xml:space="preserve">Y-axes </w:t>
      </w:r>
      <w:r w:rsidR="004E1CF8">
        <w:rPr>
          <w:lang w:val="en-AU"/>
        </w:rPr>
        <w:t xml:space="preserve">Servo, please take note of the correct cable colours so to avoid incorrect </w:t>
      </w:r>
      <w:r w:rsidR="00820D56">
        <w:rPr>
          <w:lang w:val="en-AU"/>
        </w:rPr>
        <w:t xml:space="preserve">polarity </w:t>
      </w:r>
      <w:r w:rsidR="004E1CF8">
        <w:rPr>
          <w:lang w:val="en-AU"/>
        </w:rPr>
        <w:t>connection onto the PCB board.</w:t>
      </w:r>
      <w:r w:rsidR="00820D56">
        <w:rPr>
          <w:lang w:val="en-AU"/>
        </w:rPr>
        <w:t xml:space="preserve"> </w:t>
      </w:r>
      <w:r w:rsidR="00353FD5">
        <w:rPr>
          <w:lang w:val="en-AU"/>
        </w:rPr>
        <w:t>Remember</w:t>
      </w:r>
      <w:r w:rsidR="003521DD">
        <w:rPr>
          <w:lang w:val="en-AU"/>
        </w:rPr>
        <w:t>ing</w:t>
      </w:r>
      <w:r w:rsidR="00820D56">
        <w:rPr>
          <w:lang w:val="en-AU"/>
        </w:rPr>
        <w:t xml:space="preserve"> that the wiring from the Servo are </w:t>
      </w:r>
      <w:r w:rsidR="00353FD5">
        <w:rPr>
          <w:lang w:val="en-AU"/>
        </w:rPr>
        <w:t>Red (+5V), Black or Brown (GND) and Yellow or Orange (Pulse input).</w:t>
      </w:r>
      <w:r w:rsidR="00BE30B0">
        <w:rPr>
          <w:lang w:val="en-AU"/>
        </w:rPr>
        <w:t xml:space="preserve"> </w:t>
      </w:r>
    </w:p>
    <w:p w14:paraId="11F25403" w14:textId="207B25AF" w:rsidR="006F250E" w:rsidRDefault="00DB57C6" w:rsidP="00CA6D87">
      <w:pPr>
        <w:ind w:right="-703"/>
        <w:contextualSpacing/>
        <w:rPr>
          <w:lang w:val="en-AU"/>
        </w:rPr>
      </w:pPr>
      <w:r>
        <w:rPr>
          <w:lang w:val="en-AU"/>
        </w:rPr>
        <w:t>The MM program</w:t>
      </w:r>
      <w:r w:rsidR="00982053">
        <w:rPr>
          <w:lang w:val="en-AU"/>
        </w:rPr>
        <w:t xml:space="preserve"> to </w:t>
      </w:r>
      <w:r w:rsidR="00CD53F7">
        <w:rPr>
          <w:lang w:val="en-AU"/>
        </w:rPr>
        <w:t xml:space="preserve">tilt the Maze </w:t>
      </w:r>
      <w:r w:rsidR="00982053">
        <w:rPr>
          <w:lang w:val="en-AU"/>
        </w:rPr>
        <w:t>B</w:t>
      </w:r>
      <w:r w:rsidR="00CD53F7">
        <w:rPr>
          <w:lang w:val="en-AU"/>
        </w:rPr>
        <w:t xml:space="preserve">oard </w:t>
      </w:r>
      <w:r w:rsidR="00982053">
        <w:rPr>
          <w:lang w:val="en-AU"/>
        </w:rPr>
        <w:t xml:space="preserve">firstly works out a mid range of the movement </w:t>
      </w:r>
      <w:r w:rsidR="00CD53F7">
        <w:rPr>
          <w:lang w:val="en-AU"/>
        </w:rPr>
        <w:t>us</w:t>
      </w:r>
      <w:r w:rsidR="00982053">
        <w:rPr>
          <w:lang w:val="en-AU"/>
        </w:rPr>
        <w:t>ing</w:t>
      </w:r>
      <w:r>
        <w:rPr>
          <w:lang w:val="en-AU"/>
        </w:rPr>
        <w:t xml:space="preserve"> </w:t>
      </w:r>
      <w:r w:rsidR="00CD53F7">
        <w:rPr>
          <w:lang w:val="en-AU"/>
        </w:rPr>
        <w:t>the X and Y Joystick V outputs values (</w:t>
      </w:r>
      <w:r w:rsidR="00982053">
        <w:rPr>
          <w:lang w:val="en-AU"/>
        </w:rPr>
        <w:t xml:space="preserve">these </w:t>
      </w:r>
      <w:r w:rsidR="00CD53F7">
        <w:rPr>
          <w:lang w:val="en-AU"/>
        </w:rPr>
        <w:t>between 0V to 3.3V)</w:t>
      </w:r>
      <w:r w:rsidR="00982053">
        <w:rPr>
          <w:lang w:val="en-AU"/>
        </w:rPr>
        <w:t xml:space="preserve">, </w:t>
      </w:r>
      <w:r w:rsidR="00CD53F7">
        <w:rPr>
          <w:lang w:val="en-AU"/>
        </w:rPr>
        <w:t>multiplie</w:t>
      </w:r>
      <w:r w:rsidR="00982053">
        <w:rPr>
          <w:lang w:val="en-AU"/>
        </w:rPr>
        <w:t>s these</w:t>
      </w:r>
      <w:r w:rsidR="00CD53F7">
        <w:rPr>
          <w:lang w:val="en-AU"/>
        </w:rPr>
        <w:t xml:space="preserve"> by a </w:t>
      </w:r>
      <w:proofErr w:type="spellStart"/>
      <w:r w:rsidR="00CD53F7">
        <w:rPr>
          <w:lang w:val="en-AU"/>
        </w:rPr>
        <w:t>VKonst</w:t>
      </w:r>
      <w:proofErr w:type="spellEnd"/>
      <w:r w:rsidR="00CD53F7">
        <w:rPr>
          <w:lang w:val="en-AU"/>
        </w:rPr>
        <w:t xml:space="preserve"> (usually 0.5)</w:t>
      </w:r>
      <w:r w:rsidR="00982053">
        <w:rPr>
          <w:lang w:val="en-AU"/>
        </w:rPr>
        <w:t xml:space="preserve"> and then add</w:t>
      </w:r>
      <w:r w:rsidR="00A5230A">
        <w:rPr>
          <w:lang w:val="en-AU"/>
        </w:rPr>
        <w:t>ing</w:t>
      </w:r>
      <w:r w:rsidR="00982053">
        <w:rPr>
          <w:lang w:val="en-AU"/>
        </w:rPr>
        <w:t xml:space="preserve"> the minimum Pulse Width </w:t>
      </w:r>
      <w:r w:rsidR="000350BF">
        <w:rPr>
          <w:lang w:val="en-AU"/>
        </w:rPr>
        <w:t xml:space="preserve">of 0.5 </w:t>
      </w:r>
      <w:r w:rsidR="00982053">
        <w:rPr>
          <w:lang w:val="en-AU"/>
        </w:rPr>
        <w:t>(</w:t>
      </w:r>
      <w:proofErr w:type="spellStart"/>
      <w:r w:rsidR="00982053">
        <w:rPr>
          <w:lang w:val="en-AU"/>
        </w:rPr>
        <w:t>PWMin</w:t>
      </w:r>
      <w:proofErr w:type="spellEnd"/>
      <w:r w:rsidR="00982053">
        <w:rPr>
          <w:lang w:val="en-AU"/>
        </w:rPr>
        <w:t>). The Y</w:t>
      </w:r>
      <w:proofErr w:type="spellStart"/>
      <w:r w:rsidR="00982053">
        <w:rPr>
          <w:lang w:val="en-AU"/>
        </w:rPr>
        <w:t>offset</w:t>
      </w:r>
      <w:proofErr w:type="spellEnd"/>
      <w:r w:rsidR="00982053">
        <w:rPr>
          <w:lang w:val="en-AU"/>
        </w:rPr>
        <w:t xml:space="preserve"> and </w:t>
      </w:r>
      <w:proofErr w:type="spellStart"/>
      <w:r w:rsidR="00982053">
        <w:rPr>
          <w:lang w:val="en-AU"/>
        </w:rPr>
        <w:t>Xoffset</w:t>
      </w:r>
      <w:proofErr w:type="spellEnd"/>
      <w:r w:rsidR="00982053">
        <w:rPr>
          <w:lang w:val="en-AU"/>
        </w:rPr>
        <w:t xml:space="preserve"> are </w:t>
      </w:r>
      <w:r w:rsidR="000350BF">
        <w:rPr>
          <w:lang w:val="en-AU"/>
        </w:rPr>
        <w:t xml:space="preserve">then </w:t>
      </w:r>
      <w:r w:rsidR="00982053">
        <w:rPr>
          <w:lang w:val="en-AU"/>
        </w:rPr>
        <w:t>further added to achi</w:t>
      </w:r>
      <w:r w:rsidR="001A7A54">
        <w:rPr>
          <w:lang w:val="en-AU"/>
        </w:rPr>
        <w:t>e</w:t>
      </w:r>
      <w:r w:rsidR="00982053">
        <w:rPr>
          <w:lang w:val="en-AU"/>
        </w:rPr>
        <w:t xml:space="preserve">ve correct </w:t>
      </w:r>
      <w:r w:rsidR="001A7A54">
        <w:rPr>
          <w:lang w:val="en-AU"/>
        </w:rPr>
        <w:t xml:space="preserve">board </w:t>
      </w:r>
      <w:r w:rsidR="003521DD">
        <w:rPr>
          <w:lang w:val="en-AU"/>
        </w:rPr>
        <w:t xml:space="preserve">horizontal </w:t>
      </w:r>
      <w:r w:rsidR="00982053">
        <w:rPr>
          <w:lang w:val="en-AU"/>
        </w:rPr>
        <w:t>balance.</w:t>
      </w:r>
      <w:r w:rsidR="001A7A54">
        <w:rPr>
          <w:lang w:val="en-AU"/>
        </w:rPr>
        <w:t xml:space="preserve"> </w:t>
      </w:r>
    </w:p>
    <w:p w14:paraId="0F15CD00" w14:textId="3520140C" w:rsidR="00CA6D87" w:rsidRDefault="00982053" w:rsidP="00CA6D87">
      <w:pPr>
        <w:ind w:right="-703"/>
        <w:contextualSpacing/>
        <w:rPr>
          <w:lang w:val="en-AU"/>
        </w:rPr>
      </w:pPr>
      <w:r>
        <w:rPr>
          <w:lang w:val="en-AU"/>
        </w:rPr>
        <w:lastRenderedPageBreak/>
        <w:t>The Opt</w:t>
      </w:r>
      <w:r w:rsidR="00CA6D87">
        <w:rPr>
          <w:lang w:val="en-AU"/>
        </w:rPr>
        <w:t>ical</w:t>
      </w:r>
      <w:r>
        <w:rPr>
          <w:lang w:val="en-AU"/>
        </w:rPr>
        <w:t xml:space="preserve"> Sensors activate</w:t>
      </w:r>
      <w:r w:rsidR="006F250E">
        <w:rPr>
          <w:lang w:val="en-AU"/>
        </w:rPr>
        <w:t xml:space="preserve"> the</w:t>
      </w:r>
      <w:r>
        <w:rPr>
          <w:lang w:val="en-AU"/>
        </w:rPr>
        <w:t xml:space="preserve"> </w:t>
      </w:r>
      <w:r w:rsidR="001A7A54">
        <w:rPr>
          <w:lang w:val="en-AU"/>
        </w:rPr>
        <w:t xml:space="preserve">7 </w:t>
      </w:r>
      <w:r w:rsidR="006F250E">
        <w:rPr>
          <w:lang w:val="en-AU"/>
        </w:rPr>
        <w:t xml:space="preserve">INTH </w:t>
      </w:r>
      <w:r>
        <w:rPr>
          <w:lang w:val="en-AU"/>
        </w:rPr>
        <w:t>I</w:t>
      </w:r>
      <w:r w:rsidR="00CD53F7">
        <w:rPr>
          <w:lang w:val="en-AU"/>
        </w:rPr>
        <w:t>nterrupts</w:t>
      </w:r>
      <w:r w:rsidR="001A7A54">
        <w:rPr>
          <w:lang w:val="en-AU"/>
        </w:rPr>
        <w:t xml:space="preserve">, with the first 6 </w:t>
      </w:r>
      <w:r w:rsidR="00CD53F7">
        <w:rPr>
          <w:lang w:val="en-AU"/>
        </w:rPr>
        <w:t xml:space="preserve">used to </w:t>
      </w:r>
      <w:r w:rsidR="006F250E">
        <w:rPr>
          <w:lang w:val="en-AU"/>
        </w:rPr>
        <w:t>confirm</w:t>
      </w:r>
      <w:r w:rsidR="00CA6D87">
        <w:rPr>
          <w:lang w:val="en-AU"/>
        </w:rPr>
        <w:t xml:space="preserve">ing </w:t>
      </w:r>
      <w:r w:rsidR="00CD53F7">
        <w:rPr>
          <w:lang w:val="en-AU"/>
        </w:rPr>
        <w:t>when each stage is reached</w:t>
      </w:r>
      <w:r>
        <w:rPr>
          <w:lang w:val="en-AU"/>
        </w:rPr>
        <w:t xml:space="preserve"> </w:t>
      </w:r>
      <w:r w:rsidR="001A7A54">
        <w:rPr>
          <w:lang w:val="en-AU"/>
        </w:rPr>
        <w:t xml:space="preserve">and </w:t>
      </w:r>
      <w:r w:rsidR="006F250E">
        <w:rPr>
          <w:lang w:val="en-AU"/>
        </w:rPr>
        <w:t xml:space="preserve">with </w:t>
      </w:r>
      <w:r w:rsidR="001A7A54">
        <w:rPr>
          <w:lang w:val="en-AU"/>
        </w:rPr>
        <w:t xml:space="preserve">the </w:t>
      </w:r>
      <w:r w:rsidR="00CA6D87">
        <w:rPr>
          <w:lang w:val="en-AU"/>
        </w:rPr>
        <w:t>7th</w:t>
      </w:r>
      <w:r w:rsidR="001A7A54">
        <w:rPr>
          <w:lang w:val="en-AU"/>
        </w:rPr>
        <w:t xml:space="preserve"> (</w:t>
      </w:r>
      <w:proofErr w:type="spellStart"/>
      <w:r w:rsidR="001A7A54">
        <w:rPr>
          <w:lang w:val="en-AU"/>
        </w:rPr>
        <w:t>OptoLOST</w:t>
      </w:r>
      <w:proofErr w:type="spellEnd"/>
      <w:r w:rsidR="001A7A54">
        <w:rPr>
          <w:lang w:val="en-AU"/>
        </w:rPr>
        <w:t>) calculat</w:t>
      </w:r>
      <w:r w:rsidR="006F250E">
        <w:rPr>
          <w:lang w:val="en-AU"/>
        </w:rPr>
        <w:t>ing</w:t>
      </w:r>
      <w:r w:rsidR="001A7A54">
        <w:rPr>
          <w:lang w:val="en-AU"/>
        </w:rPr>
        <w:t xml:space="preserve"> the best time taken </w:t>
      </w:r>
      <w:r w:rsidR="006F250E">
        <w:rPr>
          <w:lang w:val="en-AU"/>
        </w:rPr>
        <w:t xml:space="preserve">to achieve a stage, and if reached </w:t>
      </w:r>
      <w:r w:rsidR="001A7A54">
        <w:rPr>
          <w:lang w:val="en-AU"/>
        </w:rPr>
        <w:t>compar</w:t>
      </w:r>
      <w:r w:rsidR="006F250E">
        <w:rPr>
          <w:lang w:val="en-AU"/>
        </w:rPr>
        <w:t xml:space="preserve">ing </w:t>
      </w:r>
      <w:r w:rsidR="001A7A54">
        <w:rPr>
          <w:lang w:val="en-AU"/>
        </w:rPr>
        <w:t>to what already saved</w:t>
      </w:r>
      <w:r w:rsidR="00CA6D87">
        <w:rPr>
          <w:lang w:val="en-AU"/>
        </w:rPr>
        <w:t xml:space="preserve"> and if timing bitten, </w:t>
      </w:r>
      <w:r w:rsidR="00140CBB">
        <w:rPr>
          <w:lang w:val="en-AU"/>
        </w:rPr>
        <w:t>saving</w:t>
      </w:r>
      <w:r w:rsidR="00CA6D87">
        <w:rPr>
          <w:lang w:val="en-AU"/>
        </w:rPr>
        <w:t xml:space="preserve"> the updated results</w:t>
      </w:r>
      <w:r w:rsidR="001A7A54">
        <w:rPr>
          <w:lang w:val="en-AU"/>
        </w:rPr>
        <w:t>.</w:t>
      </w:r>
      <w:r w:rsidR="00CA6D87">
        <w:rPr>
          <w:lang w:val="en-AU"/>
        </w:rPr>
        <w:t xml:space="preserve"> </w:t>
      </w:r>
      <w:r w:rsidR="006F250E">
        <w:rPr>
          <w:lang w:val="en-AU"/>
        </w:rPr>
        <w:t xml:space="preserve">Alternatively, just to confirm game lost and give option for a new game. </w:t>
      </w:r>
    </w:p>
    <w:p w14:paraId="5266335E" w14:textId="6E7BABA4" w:rsidR="00F1622F" w:rsidRDefault="00982053" w:rsidP="00CA6D87">
      <w:pPr>
        <w:ind w:right="-703"/>
        <w:contextualSpacing/>
        <w:rPr>
          <w:lang w:val="en-AU"/>
        </w:rPr>
      </w:pPr>
      <w:r w:rsidRPr="00822FC1">
        <w:rPr>
          <w:lang w:val="en-AU"/>
        </w:rPr>
        <w:t xml:space="preserve">The PCB Board is designed to allow </w:t>
      </w:r>
      <w:r>
        <w:rPr>
          <w:lang w:val="en-AU"/>
        </w:rPr>
        <w:t>home</w:t>
      </w:r>
      <w:r w:rsidRPr="00822FC1">
        <w:rPr>
          <w:lang w:val="en-AU"/>
        </w:rPr>
        <w:t xml:space="preserve"> user </w:t>
      </w:r>
      <w:r>
        <w:rPr>
          <w:lang w:val="en-AU"/>
        </w:rPr>
        <w:t xml:space="preserve">to print on a </w:t>
      </w:r>
      <w:r w:rsidR="006F250E">
        <w:rPr>
          <w:lang w:val="en-AU"/>
        </w:rPr>
        <w:t>double-sided</w:t>
      </w:r>
      <w:r>
        <w:rPr>
          <w:lang w:val="en-AU"/>
        </w:rPr>
        <w:t xml:space="preserve"> PCB and have the ‘via’ links manually added using a </w:t>
      </w:r>
      <w:r w:rsidR="006F250E">
        <w:rPr>
          <w:lang w:val="en-AU"/>
        </w:rPr>
        <w:t>thin copper wire</w:t>
      </w:r>
      <w:r>
        <w:rPr>
          <w:lang w:val="en-AU"/>
        </w:rPr>
        <w:t xml:space="preserve"> such as the one used for telephone cable</w:t>
      </w:r>
      <w:r w:rsidR="001A7A54">
        <w:rPr>
          <w:lang w:val="en-AU"/>
        </w:rPr>
        <w:t>s</w:t>
      </w:r>
      <w:r>
        <w:rPr>
          <w:lang w:val="en-AU"/>
        </w:rPr>
        <w:t xml:space="preserve">. </w:t>
      </w:r>
      <w:r w:rsidR="006F250E">
        <w:rPr>
          <w:lang w:val="en-AU"/>
        </w:rPr>
        <w:t>T</w:t>
      </w:r>
      <w:r>
        <w:rPr>
          <w:lang w:val="en-AU"/>
        </w:rPr>
        <w:t xml:space="preserve">he </w:t>
      </w:r>
      <w:r w:rsidR="006F250E" w:rsidRPr="006F250E">
        <w:rPr>
          <w:lang w:val="en-AU"/>
        </w:rPr>
        <w:t>Ball Maze PRO_gerberx2</w:t>
      </w:r>
      <w:r w:rsidR="006F250E" w:rsidRPr="006F250E">
        <w:rPr>
          <w:lang w:val="en-AU"/>
        </w:rPr>
        <w:t xml:space="preserve"> </w:t>
      </w:r>
      <w:r w:rsidR="006F250E">
        <w:rPr>
          <w:lang w:val="en-AU"/>
        </w:rPr>
        <w:t xml:space="preserve">with </w:t>
      </w:r>
      <w:r>
        <w:rPr>
          <w:lang w:val="en-AU"/>
        </w:rPr>
        <w:t>is also included for professional</w:t>
      </w:r>
      <w:r w:rsidR="006F250E">
        <w:rPr>
          <w:lang w:val="en-AU"/>
        </w:rPr>
        <w:t xml:space="preserve"> ‘via’</w:t>
      </w:r>
      <w:r>
        <w:rPr>
          <w:lang w:val="en-AU"/>
        </w:rPr>
        <w:t xml:space="preserve"> manufacturing. </w:t>
      </w:r>
      <w:r w:rsidR="00CA6D87">
        <w:rPr>
          <w:lang w:val="en-AU"/>
        </w:rPr>
        <w:t xml:space="preserve"> </w:t>
      </w:r>
    </w:p>
    <w:sectPr w:rsidR="00F1622F" w:rsidSect="00006AE1">
      <w:pgSz w:w="12240" w:h="15840"/>
      <w:pgMar w:top="-304" w:right="1440" w:bottom="284" w:left="1440" w:header="28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1A4C0D" w14:textId="77777777" w:rsidR="007805BA" w:rsidRDefault="007805BA" w:rsidP="002D6A42">
      <w:pPr>
        <w:spacing w:after="0" w:line="240" w:lineRule="auto"/>
      </w:pPr>
      <w:r>
        <w:separator/>
      </w:r>
    </w:p>
  </w:endnote>
  <w:endnote w:type="continuationSeparator" w:id="0">
    <w:p w14:paraId="4B1E9BE1" w14:textId="77777777" w:rsidR="007805BA" w:rsidRDefault="007805BA" w:rsidP="002D6A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C1119A" w14:textId="77777777" w:rsidR="007805BA" w:rsidRDefault="007805BA" w:rsidP="002D6A42">
      <w:pPr>
        <w:spacing w:after="0" w:line="240" w:lineRule="auto"/>
      </w:pPr>
      <w:r>
        <w:separator/>
      </w:r>
    </w:p>
  </w:footnote>
  <w:footnote w:type="continuationSeparator" w:id="0">
    <w:p w14:paraId="141B4E0F" w14:textId="77777777" w:rsidR="007805BA" w:rsidRDefault="007805BA" w:rsidP="002D6A4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D6A42"/>
    <w:rsid w:val="00006AE1"/>
    <w:rsid w:val="000350BF"/>
    <w:rsid w:val="00060BC5"/>
    <w:rsid w:val="00060C2F"/>
    <w:rsid w:val="00071473"/>
    <w:rsid w:val="000754E1"/>
    <w:rsid w:val="000A32B3"/>
    <w:rsid w:val="00135028"/>
    <w:rsid w:val="00140CBB"/>
    <w:rsid w:val="0016369F"/>
    <w:rsid w:val="00183E72"/>
    <w:rsid w:val="00192E9C"/>
    <w:rsid w:val="00194D0E"/>
    <w:rsid w:val="001A7A54"/>
    <w:rsid w:val="001E000A"/>
    <w:rsid w:val="001F6613"/>
    <w:rsid w:val="00223C94"/>
    <w:rsid w:val="002D6A42"/>
    <w:rsid w:val="002E41E6"/>
    <w:rsid w:val="003521DD"/>
    <w:rsid w:val="00353FD5"/>
    <w:rsid w:val="003541FB"/>
    <w:rsid w:val="003F250C"/>
    <w:rsid w:val="003F2E53"/>
    <w:rsid w:val="00427862"/>
    <w:rsid w:val="004554AF"/>
    <w:rsid w:val="00472693"/>
    <w:rsid w:val="00483A6D"/>
    <w:rsid w:val="004A2A9E"/>
    <w:rsid w:val="004E1CF8"/>
    <w:rsid w:val="00557FAE"/>
    <w:rsid w:val="00582F90"/>
    <w:rsid w:val="00593B8C"/>
    <w:rsid w:val="005C59F1"/>
    <w:rsid w:val="006049EC"/>
    <w:rsid w:val="00616767"/>
    <w:rsid w:val="00695A49"/>
    <w:rsid w:val="006A714F"/>
    <w:rsid w:val="006E1C28"/>
    <w:rsid w:val="006F250E"/>
    <w:rsid w:val="00743515"/>
    <w:rsid w:val="00753511"/>
    <w:rsid w:val="0075774B"/>
    <w:rsid w:val="007673DA"/>
    <w:rsid w:val="007805BA"/>
    <w:rsid w:val="007A7727"/>
    <w:rsid w:val="007B4EF9"/>
    <w:rsid w:val="007C7823"/>
    <w:rsid w:val="007D3AA1"/>
    <w:rsid w:val="007E755F"/>
    <w:rsid w:val="007F2915"/>
    <w:rsid w:val="00801E6E"/>
    <w:rsid w:val="00813485"/>
    <w:rsid w:val="00820D56"/>
    <w:rsid w:val="00822FC1"/>
    <w:rsid w:val="008707A4"/>
    <w:rsid w:val="008A1F95"/>
    <w:rsid w:val="008B052E"/>
    <w:rsid w:val="008B7BA9"/>
    <w:rsid w:val="008D1AA0"/>
    <w:rsid w:val="00982053"/>
    <w:rsid w:val="009B6F40"/>
    <w:rsid w:val="009E29C3"/>
    <w:rsid w:val="009F12A7"/>
    <w:rsid w:val="00A5230A"/>
    <w:rsid w:val="00AB4F6A"/>
    <w:rsid w:val="00AF2A78"/>
    <w:rsid w:val="00B14530"/>
    <w:rsid w:val="00B30E94"/>
    <w:rsid w:val="00B80F91"/>
    <w:rsid w:val="00B905DB"/>
    <w:rsid w:val="00BB42A5"/>
    <w:rsid w:val="00BD109A"/>
    <w:rsid w:val="00BE30B0"/>
    <w:rsid w:val="00C01DF1"/>
    <w:rsid w:val="00C64DC6"/>
    <w:rsid w:val="00C915F3"/>
    <w:rsid w:val="00CA6D87"/>
    <w:rsid w:val="00CB0F61"/>
    <w:rsid w:val="00CB6023"/>
    <w:rsid w:val="00CD53F7"/>
    <w:rsid w:val="00CF16A5"/>
    <w:rsid w:val="00D1659A"/>
    <w:rsid w:val="00D52620"/>
    <w:rsid w:val="00DB57C6"/>
    <w:rsid w:val="00DC77DB"/>
    <w:rsid w:val="00E77E48"/>
    <w:rsid w:val="00EB3D68"/>
    <w:rsid w:val="00EE5094"/>
    <w:rsid w:val="00F1622F"/>
    <w:rsid w:val="00F6361E"/>
    <w:rsid w:val="00F76550"/>
    <w:rsid w:val="00F96A72"/>
    <w:rsid w:val="00FF08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671938"/>
  <w15:docId w15:val="{82AAC4C0-0E87-48F4-AC04-988A46EB31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502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2D6A4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D6A42"/>
  </w:style>
  <w:style w:type="paragraph" w:styleId="Footer">
    <w:name w:val="footer"/>
    <w:basedOn w:val="Normal"/>
    <w:link w:val="FooterChar"/>
    <w:uiPriority w:val="99"/>
    <w:semiHidden/>
    <w:unhideWhenUsed/>
    <w:rsid w:val="002D6A42"/>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D6A42"/>
  </w:style>
  <w:style w:type="paragraph" w:styleId="BalloonText">
    <w:name w:val="Balloon Text"/>
    <w:basedOn w:val="Normal"/>
    <w:link w:val="BalloonTextChar"/>
    <w:uiPriority w:val="99"/>
    <w:semiHidden/>
    <w:unhideWhenUsed/>
    <w:rsid w:val="002D6A4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D6A4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453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1167</TotalTime>
  <Pages>4</Pages>
  <Words>1507</Words>
  <Characters>8595</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Gianni Pallotti</cp:lastModifiedBy>
  <cp:revision>27</cp:revision>
  <dcterms:created xsi:type="dcterms:W3CDTF">2022-12-29T08:52:00Z</dcterms:created>
  <dcterms:modified xsi:type="dcterms:W3CDTF">2023-01-09T00:00:00Z</dcterms:modified>
</cp:coreProperties>
</file>